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E7D39" w:rsidRDefault="007E7D39">
      <w:pPr>
        <w:rPr>
          <w:rFonts w:ascii="Arial" w:eastAsia="Arial" w:hAnsi="Arial" w:cs="Arial"/>
        </w:rPr>
      </w:pPr>
    </w:p>
    <w:p w:rsidR="00110428" w:rsidRPr="00313C0A" w:rsidRDefault="00A879F9" w:rsidP="00F16BD7">
      <w:pPr>
        <w:spacing w:line="360" w:lineRule="auto"/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sz w:val="28"/>
        </w:rPr>
        <w:t>Kdo neví, že slouží, slouží vždycky nejlíp</w:t>
      </w:r>
      <w:bookmarkStart w:id="0" w:name="_GoBack"/>
      <w:bookmarkEnd w:id="0"/>
      <w:r>
        <w:rPr>
          <w:rFonts w:ascii="Montserrat" w:hAnsi="Montserrat"/>
          <w:b/>
          <w:sz w:val="28"/>
        </w:rPr>
        <w:t xml:space="preserve">. </w:t>
      </w:r>
      <w:r w:rsidR="00F16BD7">
        <w:rPr>
          <w:rFonts w:ascii="Montserrat" w:hAnsi="Montserrat"/>
          <w:b/>
          <w:sz w:val="28"/>
        </w:rPr>
        <w:t>Divadlo ABC otevírá sezonu Havlovou Žebráckou operou</w:t>
      </w:r>
    </w:p>
    <w:p w:rsidR="00110428" w:rsidRPr="00313C0A" w:rsidRDefault="00313C0A" w:rsidP="007250FA">
      <w:pPr>
        <w:spacing w:line="360" w:lineRule="auto"/>
        <w:jc w:val="both"/>
        <w:rPr>
          <w:rFonts w:ascii="Montserrat" w:hAnsi="Montserrat"/>
          <w:b/>
          <w:sz w:val="24"/>
          <w:szCs w:val="24"/>
        </w:rPr>
      </w:pPr>
      <w:r>
        <w:rPr>
          <w:rFonts w:ascii="Montserrat" w:hAnsi="Montserrat"/>
          <w:b/>
          <w:sz w:val="24"/>
          <w:szCs w:val="24"/>
        </w:rPr>
        <w:t>Praha, 16</w:t>
      </w:r>
      <w:r w:rsidR="00E435B9">
        <w:rPr>
          <w:rFonts w:ascii="Montserrat" w:hAnsi="Montserrat"/>
          <w:b/>
          <w:sz w:val="24"/>
          <w:szCs w:val="24"/>
        </w:rPr>
        <w:t>. října</w:t>
      </w:r>
      <w:r w:rsidR="001F347C" w:rsidRPr="00313C0A">
        <w:rPr>
          <w:rFonts w:ascii="Montserrat" w:hAnsi="Montserrat"/>
          <w:b/>
          <w:sz w:val="24"/>
          <w:szCs w:val="24"/>
        </w:rPr>
        <w:t xml:space="preserve"> 2019 – </w:t>
      </w:r>
      <w:r w:rsidR="00582385">
        <w:rPr>
          <w:rFonts w:ascii="Montserrat" w:hAnsi="Montserrat"/>
          <w:b/>
          <w:sz w:val="24"/>
          <w:szCs w:val="24"/>
        </w:rPr>
        <w:t xml:space="preserve">Pro </w:t>
      </w:r>
      <w:r w:rsidR="00373E94">
        <w:rPr>
          <w:rFonts w:ascii="Montserrat" w:hAnsi="Montserrat"/>
          <w:b/>
          <w:sz w:val="24"/>
          <w:szCs w:val="24"/>
        </w:rPr>
        <w:t xml:space="preserve">divadlo </w:t>
      </w:r>
      <w:r w:rsidR="00582385">
        <w:rPr>
          <w:rFonts w:ascii="Montserrat" w:hAnsi="Montserrat"/>
          <w:b/>
          <w:sz w:val="24"/>
          <w:szCs w:val="24"/>
        </w:rPr>
        <w:t>ABC</w:t>
      </w:r>
      <w:r w:rsidR="00373E94">
        <w:rPr>
          <w:rFonts w:ascii="Montserrat" w:hAnsi="Montserrat"/>
          <w:b/>
          <w:sz w:val="24"/>
          <w:szCs w:val="24"/>
        </w:rPr>
        <w:t xml:space="preserve"> začne</w:t>
      </w:r>
      <w:r w:rsidR="00582385">
        <w:rPr>
          <w:rFonts w:ascii="Montserrat" w:hAnsi="Montserrat"/>
          <w:b/>
          <w:sz w:val="24"/>
          <w:szCs w:val="24"/>
        </w:rPr>
        <w:t xml:space="preserve"> sezona</w:t>
      </w:r>
      <w:r w:rsidR="00373E94">
        <w:rPr>
          <w:rFonts w:ascii="Montserrat" w:hAnsi="Montserrat"/>
          <w:b/>
          <w:sz w:val="24"/>
          <w:szCs w:val="24"/>
        </w:rPr>
        <w:t xml:space="preserve"> 2019/2020</w:t>
      </w:r>
      <w:r w:rsidR="00582385">
        <w:rPr>
          <w:rFonts w:ascii="Montserrat" w:hAnsi="Montserrat"/>
          <w:b/>
          <w:sz w:val="24"/>
          <w:szCs w:val="24"/>
        </w:rPr>
        <w:t xml:space="preserve"> Ž</w:t>
      </w:r>
      <w:r w:rsidR="00373E94">
        <w:rPr>
          <w:rFonts w:ascii="Montserrat" w:hAnsi="Montserrat"/>
          <w:b/>
          <w:sz w:val="24"/>
          <w:szCs w:val="24"/>
        </w:rPr>
        <w:t>ebráckou operou. J</w:t>
      </w:r>
      <w:r w:rsidR="00582385">
        <w:rPr>
          <w:rFonts w:ascii="Montserrat" w:hAnsi="Montserrat"/>
          <w:b/>
          <w:sz w:val="24"/>
          <w:szCs w:val="24"/>
        </w:rPr>
        <w:t xml:space="preserve">ediné dílo Václava Havla napsané </w:t>
      </w:r>
      <w:r w:rsidR="00D51CEC">
        <w:rPr>
          <w:rFonts w:ascii="Montserrat" w:hAnsi="Montserrat"/>
          <w:b/>
          <w:sz w:val="24"/>
          <w:szCs w:val="24"/>
        </w:rPr>
        <w:t xml:space="preserve">na cizí námět </w:t>
      </w:r>
      <w:r w:rsidR="00373E94">
        <w:rPr>
          <w:rFonts w:ascii="Montserrat" w:hAnsi="Montserrat"/>
          <w:b/>
          <w:sz w:val="24"/>
          <w:szCs w:val="24"/>
        </w:rPr>
        <w:t xml:space="preserve">bude mít v režii Davida </w:t>
      </w:r>
      <w:proofErr w:type="spellStart"/>
      <w:r w:rsidR="00373E94">
        <w:rPr>
          <w:rFonts w:ascii="Montserrat" w:hAnsi="Montserrat"/>
          <w:b/>
          <w:sz w:val="24"/>
          <w:szCs w:val="24"/>
        </w:rPr>
        <w:t>Radoka</w:t>
      </w:r>
      <w:proofErr w:type="spellEnd"/>
      <w:r w:rsidR="00373E94">
        <w:rPr>
          <w:rFonts w:ascii="Montserrat" w:hAnsi="Montserrat"/>
          <w:b/>
          <w:sz w:val="24"/>
          <w:szCs w:val="24"/>
        </w:rPr>
        <w:t xml:space="preserve"> premiéru již tuto sobotu 19. října</w:t>
      </w:r>
      <w:r w:rsidR="001541BF">
        <w:rPr>
          <w:rFonts w:ascii="Montserrat" w:hAnsi="Montserrat"/>
          <w:b/>
          <w:sz w:val="24"/>
          <w:szCs w:val="24"/>
        </w:rPr>
        <w:t>.</w:t>
      </w:r>
    </w:p>
    <w:p w:rsidR="00110428" w:rsidRDefault="00110428" w:rsidP="00110428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</w:rPr>
      </w:pPr>
      <w:r w:rsidRPr="00313C0A">
        <w:rPr>
          <w:rFonts w:ascii="Montserrat" w:hAnsi="Montserrat"/>
          <w:color w:val="000000"/>
        </w:rPr>
        <w:t>Proslulý příběh o</w:t>
      </w:r>
      <w:r w:rsidR="007250FA" w:rsidRPr="00313C0A">
        <w:rPr>
          <w:rFonts w:ascii="Montserrat" w:hAnsi="Montserrat"/>
          <w:color w:val="000000"/>
        </w:rPr>
        <w:t> </w:t>
      </w:r>
      <w:r w:rsidR="00D51CEC">
        <w:rPr>
          <w:rFonts w:ascii="Montserrat" w:hAnsi="Montserrat"/>
          <w:color w:val="000000"/>
        </w:rPr>
        <w:t>zločineckých ganzích v l</w:t>
      </w:r>
      <w:r w:rsidRPr="00313C0A">
        <w:rPr>
          <w:rFonts w:ascii="Montserrat" w:hAnsi="Montserrat"/>
          <w:color w:val="000000"/>
        </w:rPr>
        <w:t xml:space="preserve">ondýnském podsvětí </w:t>
      </w:r>
      <w:r w:rsidR="00373E94">
        <w:rPr>
          <w:rFonts w:ascii="Montserrat" w:hAnsi="Montserrat"/>
          <w:color w:val="000000"/>
        </w:rPr>
        <w:t>napsal H</w:t>
      </w:r>
      <w:r w:rsidR="00D51CEC">
        <w:rPr>
          <w:rFonts w:ascii="Montserrat" w:hAnsi="Montserrat"/>
          <w:color w:val="000000"/>
        </w:rPr>
        <w:t>avel</w:t>
      </w:r>
      <w:r w:rsidR="001541BF">
        <w:rPr>
          <w:rFonts w:ascii="Montserrat" w:hAnsi="Montserrat"/>
          <w:color w:val="000000"/>
        </w:rPr>
        <w:t xml:space="preserve"> </w:t>
      </w:r>
      <w:r w:rsidR="00373E94">
        <w:rPr>
          <w:rFonts w:ascii="Montserrat" w:hAnsi="Montserrat"/>
          <w:color w:val="000000"/>
        </w:rPr>
        <w:t xml:space="preserve">v roce 1972 </w:t>
      </w:r>
      <w:r w:rsidR="001541BF">
        <w:rPr>
          <w:rFonts w:ascii="Montserrat" w:hAnsi="Montserrat"/>
          <w:color w:val="000000"/>
        </w:rPr>
        <w:t>a věnoval jej</w:t>
      </w:r>
      <w:r w:rsidR="00373E94">
        <w:rPr>
          <w:rFonts w:ascii="Montserrat" w:hAnsi="Montserrat"/>
          <w:color w:val="000000"/>
        </w:rPr>
        <w:t xml:space="preserve"> svému příteli Andreji Krobovi</w:t>
      </w:r>
      <w:r w:rsidR="001541BF">
        <w:rPr>
          <w:rFonts w:ascii="Montserrat" w:hAnsi="Montserrat"/>
          <w:color w:val="000000"/>
        </w:rPr>
        <w:t xml:space="preserve">. Prvního veřejného uvedení se </w:t>
      </w:r>
      <w:r w:rsidR="00D51CEC">
        <w:rPr>
          <w:rFonts w:ascii="Montserrat" w:hAnsi="Montserrat"/>
          <w:color w:val="000000"/>
        </w:rPr>
        <w:t xml:space="preserve">hra </w:t>
      </w:r>
      <w:r w:rsidR="001541BF">
        <w:rPr>
          <w:rFonts w:ascii="Montserrat" w:hAnsi="Montserrat"/>
          <w:color w:val="000000"/>
        </w:rPr>
        <w:t>dočkala až o tři roky později v</w:t>
      </w:r>
      <w:r w:rsidR="00D51CEC">
        <w:rPr>
          <w:rFonts w:ascii="Montserrat" w:hAnsi="Montserrat"/>
          <w:color w:val="000000"/>
        </w:rPr>
        <w:t xml:space="preserve"> ochotnické </w:t>
      </w:r>
      <w:r w:rsidR="001541BF">
        <w:rPr>
          <w:rFonts w:ascii="Montserrat" w:hAnsi="Montserrat"/>
          <w:color w:val="000000"/>
        </w:rPr>
        <w:t>produkci spolku Divadla na tahu v sále hospody v Horních P</w:t>
      </w:r>
      <w:r w:rsidR="00D51CEC">
        <w:rPr>
          <w:rFonts w:ascii="Montserrat" w:hAnsi="Montserrat"/>
          <w:color w:val="000000"/>
        </w:rPr>
        <w:t>očern</w:t>
      </w:r>
      <w:r w:rsidR="00A07050">
        <w:rPr>
          <w:rFonts w:ascii="Montserrat" w:hAnsi="Montserrat"/>
          <w:color w:val="000000"/>
        </w:rPr>
        <w:t>icích. P</w:t>
      </w:r>
      <w:r w:rsidR="00D51CEC">
        <w:rPr>
          <w:rFonts w:ascii="Montserrat" w:hAnsi="Montserrat"/>
          <w:color w:val="000000"/>
        </w:rPr>
        <w:t>rvní oficiální uvedení na profesionální scéně se uskutečnilo až v roce 1990 v Činoherním klubu, na jehož objednávku text původně vznikl.</w:t>
      </w:r>
    </w:p>
    <w:p w:rsidR="00FB3241" w:rsidRDefault="00FB3241" w:rsidP="00110428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</w:rPr>
      </w:pPr>
    </w:p>
    <w:p w:rsidR="00E1665E" w:rsidRDefault="009234FB" w:rsidP="00110428">
      <w:pPr>
        <w:pStyle w:val="Normlnweb"/>
        <w:spacing w:beforeAutospacing="0" w:afterAutospacing="0" w:line="360" w:lineRule="auto"/>
        <w:jc w:val="both"/>
        <w:rPr>
          <w:rFonts w:ascii="Montserrat" w:hAnsi="Montserrat"/>
          <w:color w:val="000000"/>
        </w:rPr>
      </w:pPr>
      <w:r>
        <w:rPr>
          <w:rFonts w:ascii="Montserrat" w:hAnsi="Montserrat"/>
          <w:color w:val="000000"/>
        </w:rPr>
        <w:t xml:space="preserve">Hra o 14 obrazech vycházející z předlohy Johna Gaye podle </w:t>
      </w:r>
      <w:r w:rsidR="003A7387">
        <w:rPr>
          <w:rFonts w:ascii="Montserrat" w:hAnsi="Montserrat"/>
          <w:color w:val="000000"/>
        </w:rPr>
        <w:t>režiséra</w:t>
      </w:r>
      <w:r w:rsidR="00A07050">
        <w:rPr>
          <w:rFonts w:ascii="Montserrat" w:hAnsi="Montserrat"/>
          <w:color w:val="000000"/>
        </w:rPr>
        <w:t xml:space="preserve"> </w:t>
      </w:r>
      <w:proofErr w:type="spellStart"/>
      <w:r w:rsidR="00A07050">
        <w:rPr>
          <w:rFonts w:ascii="Montserrat" w:hAnsi="Montserrat"/>
          <w:color w:val="000000"/>
        </w:rPr>
        <w:t>Radoka</w:t>
      </w:r>
      <w:proofErr w:type="spellEnd"/>
      <w:r>
        <w:rPr>
          <w:rFonts w:ascii="Montserrat" w:hAnsi="Montserrat"/>
          <w:color w:val="000000"/>
        </w:rPr>
        <w:t xml:space="preserve"> pravdivě popisuje základ</w:t>
      </w:r>
      <w:r w:rsidR="003A7387">
        <w:rPr>
          <w:rFonts w:ascii="Montserrat" w:hAnsi="Montserrat"/>
          <w:color w:val="000000"/>
        </w:rPr>
        <w:t xml:space="preserve">ní lidské vlastnosti a chování. </w:t>
      </w:r>
      <w:r w:rsidRPr="005C58E0">
        <w:rPr>
          <w:rFonts w:ascii="Montserrat" w:hAnsi="Montserrat"/>
          <w:i/>
          <w:color w:val="000000"/>
        </w:rPr>
        <w:t>„</w:t>
      </w:r>
      <w:r w:rsidR="005C58E0" w:rsidRPr="005C58E0">
        <w:rPr>
          <w:rFonts w:ascii="Montserrat" w:hAnsi="Montserrat"/>
          <w:i/>
          <w:color w:val="000000"/>
        </w:rPr>
        <w:t xml:space="preserve">Když ji Havel v době normalizace adaptoval, tak </w:t>
      </w:r>
      <w:r w:rsidR="005C58E0">
        <w:rPr>
          <w:rFonts w:ascii="Montserrat" w:hAnsi="Montserrat"/>
          <w:i/>
          <w:color w:val="000000"/>
        </w:rPr>
        <w:t xml:space="preserve">velmi </w:t>
      </w:r>
      <w:r w:rsidR="005C58E0" w:rsidRPr="005C58E0">
        <w:rPr>
          <w:rFonts w:ascii="Montserrat" w:hAnsi="Montserrat"/>
          <w:i/>
          <w:color w:val="000000"/>
        </w:rPr>
        <w:t>přesně vystihovala morální devastaci, kde si mnoho lidí šikovně ospravedlňovalo svoje amorální chování</w:t>
      </w:r>
      <w:r w:rsidR="003A7387">
        <w:rPr>
          <w:rFonts w:ascii="Montserrat" w:hAnsi="Montserrat"/>
          <w:i/>
          <w:color w:val="000000"/>
        </w:rPr>
        <w:t xml:space="preserve">,“ </w:t>
      </w:r>
      <w:r w:rsidR="003A7387" w:rsidRPr="003A7387">
        <w:rPr>
          <w:rFonts w:ascii="Montserrat" w:hAnsi="Montserrat"/>
          <w:color w:val="000000"/>
        </w:rPr>
        <w:t xml:space="preserve">řekl David </w:t>
      </w:r>
      <w:proofErr w:type="spellStart"/>
      <w:r w:rsidR="003A7387" w:rsidRPr="003A7387">
        <w:rPr>
          <w:rFonts w:ascii="Montserrat" w:hAnsi="Montserrat"/>
          <w:color w:val="000000"/>
        </w:rPr>
        <w:t>Radok</w:t>
      </w:r>
      <w:proofErr w:type="spellEnd"/>
      <w:r w:rsidR="003A7387" w:rsidRPr="003A7387">
        <w:rPr>
          <w:rFonts w:ascii="Montserrat" w:hAnsi="Montserrat"/>
          <w:color w:val="000000"/>
        </w:rPr>
        <w:t xml:space="preserve"> a</w:t>
      </w:r>
      <w:r w:rsidR="003A7387">
        <w:rPr>
          <w:rFonts w:ascii="Montserrat" w:hAnsi="Montserrat"/>
          <w:color w:val="000000"/>
        </w:rPr>
        <w:t> </w:t>
      </w:r>
      <w:r w:rsidR="003A7387" w:rsidRPr="003A7387">
        <w:rPr>
          <w:rFonts w:ascii="Montserrat" w:hAnsi="Montserrat"/>
          <w:color w:val="000000"/>
        </w:rPr>
        <w:t>pokračoval:</w:t>
      </w:r>
      <w:r w:rsidR="003A7387">
        <w:rPr>
          <w:rFonts w:ascii="Montserrat" w:hAnsi="Montserrat"/>
          <w:i/>
          <w:color w:val="000000"/>
        </w:rPr>
        <w:t xml:space="preserve"> „Havel převrací význam pojmů lež, pravda, morálka. Staví lidské jednání do vyhrocených situací, které jsou komické, smějeme se jim, ale zároveň nám kladou trochu nepříjemné otázky o našem vlastním chování. Pokusím se vyprávět o vlastnostech lidí, kteří jsou kolem nás, kteří nás obklopují. Myslím, že v dnešní době, stejně jako v normalizaci, lze nalézt mnoho bezcharakterních obracečů pravdy,</w:t>
      </w:r>
      <w:r w:rsidR="005C58E0">
        <w:rPr>
          <w:rFonts w:ascii="Montserrat" w:hAnsi="Montserrat"/>
          <w:i/>
          <w:color w:val="000000"/>
        </w:rPr>
        <w:t>“</w:t>
      </w:r>
      <w:r w:rsidR="003A7387">
        <w:rPr>
          <w:rFonts w:ascii="Montserrat" w:hAnsi="Montserrat"/>
          <w:i/>
          <w:color w:val="000000"/>
        </w:rPr>
        <w:t xml:space="preserve"> </w:t>
      </w:r>
      <w:r w:rsidR="003A7387" w:rsidRPr="003A7387">
        <w:rPr>
          <w:rFonts w:ascii="Montserrat" w:hAnsi="Montserrat"/>
          <w:color w:val="000000"/>
        </w:rPr>
        <w:t xml:space="preserve">uzavřel režisér </w:t>
      </w:r>
      <w:proofErr w:type="spellStart"/>
      <w:r w:rsidR="003A7387" w:rsidRPr="003A7387">
        <w:rPr>
          <w:rFonts w:ascii="Montserrat" w:hAnsi="Montserrat"/>
          <w:color w:val="000000"/>
        </w:rPr>
        <w:t>Rado</w:t>
      </w:r>
      <w:r w:rsidR="00E1665E">
        <w:rPr>
          <w:rFonts w:ascii="Montserrat" w:hAnsi="Montserrat"/>
          <w:color w:val="000000"/>
        </w:rPr>
        <w:t>k</w:t>
      </w:r>
      <w:proofErr w:type="spellEnd"/>
      <w:r w:rsidR="00E1665E">
        <w:rPr>
          <w:rFonts w:ascii="Montserrat" w:hAnsi="Montserrat"/>
          <w:color w:val="000000"/>
        </w:rPr>
        <w:t xml:space="preserve">. </w:t>
      </w:r>
    </w:p>
    <w:p w:rsidR="00BD79E9" w:rsidRDefault="00BD79E9" w:rsidP="00A879F9">
      <w:pPr>
        <w:rPr>
          <w:rFonts w:ascii="Montserrat" w:eastAsia="Times New Roman" w:hAnsi="Montserrat" w:cs="Times New Roman"/>
          <w:sz w:val="24"/>
          <w:szCs w:val="24"/>
        </w:rPr>
      </w:pPr>
    </w:p>
    <w:p w:rsidR="00BD79E9" w:rsidRPr="00F16BD7" w:rsidRDefault="00F16BD7" w:rsidP="00F16BD7">
      <w:pPr>
        <w:spacing w:line="360" w:lineRule="auto"/>
        <w:jc w:val="both"/>
        <w:rPr>
          <w:rFonts w:ascii="Montserrat" w:eastAsia="Arial Unicode MS" w:hAnsi="Montserrat" w:cs="Arial"/>
          <w:b/>
          <w:sz w:val="28"/>
          <w:szCs w:val="24"/>
          <w:lang w:val="en-US"/>
        </w:rPr>
      </w:pPr>
      <w:r w:rsidRPr="00F16BD7">
        <w:rPr>
          <w:rFonts w:ascii="Montserrat" w:hAnsi="Montserrat"/>
          <w:sz w:val="24"/>
        </w:rPr>
        <w:t xml:space="preserve">Uvedením </w:t>
      </w:r>
      <w:r w:rsidRPr="00F16BD7">
        <w:rPr>
          <w:rFonts w:ascii="Montserrat" w:hAnsi="Montserrat"/>
          <w:i/>
          <w:iCs/>
          <w:sz w:val="24"/>
        </w:rPr>
        <w:t>Žebrácké opery</w:t>
      </w:r>
      <w:r w:rsidRPr="00F16BD7">
        <w:rPr>
          <w:rFonts w:ascii="Montserrat" w:hAnsi="Montserrat"/>
          <w:sz w:val="24"/>
        </w:rPr>
        <w:t xml:space="preserve"> se Václav Havel symbolicky vrátí do divadla, kde jako kulisák začínal a kde asistoval režisérovi Alfrédu </w:t>
      </w:r>
      <w:proofErr w:type="spellStart"/>
      <w:r w:rsidRPr="00F16BD7">
        <w:rPr>
          <w:rFonts w:ascii="Montserrat" w:hAnsi="Montserrat"/>
          <w:sz w:val="24"/>
        </w:rPr>
        <w:t>Radokovi</w:t>
      </w:r>
      <w:proofErr w:type="spellEnd"/>
      <w:r w:rsidRPr="00F16BD7">
        <w:rPr>
          <w:rFonts w:ascii="Montserrat" w:hAnsi="Montserrat"/>
          <w:sz w:val="24"/>
        </w:rPr>
        <w:t xml:space="preserve">, o jehož inscenaci </w:t>
      </w:r>
      <w:r>
        <w:rPr>
          <w:rFonts w:ascii="Montserrat" w:hAnsi="Montserrat"/>
          <w:sz w:val="24"/>
        </w:rPr>
        <w:t>„</w:t>
      </w:r>
      <w:proofErr w:type="spellStart"/>
      <w:r>
        <w:rPr>
          <w:rFonts w:ascii="Montserrat" w:hAnsi="Montserrat"/>
          <w:i/>
          <w:sz w:val="24"/>
        </w:rPr>
        <w:t>Žebrandy</w:t>
      </w:r>
      <w:proofErr w:type="spellEnd"/>
      <w:r>
        <w:rPr>
          <w:rFonts w:ascii="Montserrat" w:hAnsi="Montserrat"/>
          <w:i/>
          <w:sz w:val="24"/>
        </w:rPr>
        <w:t xml:space="preserve">“ </w:t>
      </w:r>
      <w:r w:rsidRPr="00F16BD7">
        <w:rPr>
          <w:rFonts w:ascii="Montserrat" w:hAnsi="Montserrat"/>
          <w:sz w:val="24"/>
        </w:rPr>
        <w:t xml:space="preserve">tehdy velmi stál. Normalizace jeho přání zmařila stejně </w:t>
      </w:r>
      <w:r w:rsidRPr="00F16BD7">
        <w:rPr>
          <w:rFonts w:ascii="Montserrat" w:hAnsi="Montserrat"/>
          <w:sz w:val="24"/>
        </w:rPr>
        <w:lastRenderedPageBreak/>
        <w:t xml:space="preserve">jako osud velkého režiséra. Vpravdě symbolicky je naplní po padesáti letech </w:t>
      </w:r>
      <w:r>
        <w:rPr>
          <w:rFonts w:ascii="Montserrat" w:hAnsi="Montserrat"/>
          <w:sz w:val="24"/>
        </w:rPr>
        <w:t>právě inscenace režisérova syna</w:t>
      </w:r>
      <w:r w:rsidRPr="00F16BD7">
        <w:rPr>
          <w:rFonts w:ascii="Montserrat" w:hAnsi="Montserrat"/>
          <w:sz w:val="24"/>
        </w:rPr>
        <w:t xml:space="preserve"> Davida </w:t>
      </w:r>
      <w:proofErr w:type="spellStart"/>
      <w:r w:rsidRPr="00F16BD7">
        <w:rPr>
          <w:rFonts w:ascii="Montserrat" w:hAnsi="Montserrat"/>
          <w:sz w:val="24"/>
        </w:rPr>
        <w:t>Radoka</w:t>
      </w:r>
      <w:proofErr w:type="spellEnd"/>
      <w:r w:rsidRPr="00F16BD7">
        <w:rPr>
          <w:rFonts w:ascii="Montserrat" w:hAnsi="Montserrat"/>
          <w:sz w:val="24"/>
        </w:rPr>
        <w:t>.</w:t>
      </w:r>
    </w:p>
    <w:p w:rsidR="00F16BD7" w:rsidRDefault="00F16BD7" w:rsidP="00A879F9">
      <w:pPr>
        <w:rPr>
          <w:rFonts w:ascii="Montserrat" w:eastAsia="Arial Unicode MS" w:hAnsi="Montserrat" w:cs="Arial"/>
          <w:b/>
          <w:sz w:val="24"/>
          <w:szCs w:val="24"/>
          <w:lang w:val="en-US"/>
        </w:rPr>
      </w:pPr>
    </w:p>
    <w:p w:rsidR="00A879F9" w:rsidRDefault="00A879F9" w:rsidP="00A879F9">
      <w:pPr>
        <w:rPr>
          <w:rFonts w:ascii="Montserrat" w:eastAsia="Arial Unicode MS" w:hAnsi="Montserrat" w:cs="Arial"/>
          <w:sz w:val="24"/>
          <w:szCs w:val="24"/>
          <w:lang w:val="en-US"/>
        </w:rPr>
      </w:pPr>
      <w:proofErr w:type="spellStart"/>
      <w:r>
        <w:rPr>
          <w:rFonts w:ascii="Montserrat" w:eastAsia="Arial Unicode MS" w:hAnsi="Montserrat" w:cs="Arial"/>
          <w:b/>
          <w:sz w:val="24"/>
          <w:szCs w:val="24"/>
          <w:lang w:val="en-US"/>
        </w:rPr>
        <w:t>Václav</w:t>
      </w:r>
      <w:proofErr w:type="spellEnd"/>
      <w:r>
        <w:rPr>
          <w:rFonts w:ascii="Montserrat" w:eastAsia="Arial Unicode MS" w:hAnsi="Montserrat" w:cs="Arial"/>
          <w:b/>
          <w:sz w:val="24"/>
          <w:szCs w:val="24"/>
          <w:lang w:val="en-US"/>
        </w:rPr>
        <w:t xml:space="preserve"> Havel</w:t>
      </w:r>
      <w:r w:rsidRPr="005153D9">
        <w:rPr>
          <w:rFonts w:ascii="Montserrat" w:eastAsia="Arial Unicode MS" w:hAnsi="Montserrat" w:cs="Arial"/>
          <w:b/>
          <w:sz w:val="24"/>
          <w:szCs w:val="24"/>
          <w:lang w:val="en-US"/>
        </w:rPr>
        <w:tab/>
      </w:r>
      <w:r>
        <w:rPr>
          <w:rFonts w:ascii="Montserrat" w:eastAsia="Arial Unicode MS" w:hAnsi="Montserrat" w:cs="Arial"/>
          <w:sz w:val="24"/>
          <w:szCs w:val="24"/>
          <w:lang w:val="en-US"/>
        </w:rPr>
        <w:tab/>
      </w:r>
      <w:r>
        <w:rPr>
          <w:rFonts w:ascii="Montserrat" w:eastAsia="Arial Unicode MS" w:hAnsi="Montserrat" w:cs="Arial"/>
          <w:sz w:val="24"/>
          <w:szCs w:val="24"/>
          <w:lang w:val="en-US"/>
        </w:rPr>
        <w:tab/>
      </w:r>
      <w:r w:rsidRPr="009050B7">
        <w:rPr>
          <w:rFonts w:ascii="Montserrat" w:eastAsia="Arial Unicode MS" w:hAnsi="Montserrat" w:cs="Arial"/>
          <w:sz w:val="24"/>
          <w:szCs w:val="24"/>
          <w:lang w:val="en-US"/>
        </w:rPr>
        <w:tab/>
      </w:r>
      <w:proofErr w:type="spellStart"/>
      <w:r>
        <w:rPr>
          <w:rFonts w:ascii="Montserrat" w:hAnsi="Montserrat" w:cs="Arial"/>
          <w:b/>
          <w:sz w:val="24"/>
          <w:szCs w:val="24"/>
          <w:lang w:val="en-US"/>
        </w:rPr>
        <w:t>Žebrácká</w:t>
      </w:r>
      <w:proofErr w:type="spellEnd"/>
      <w:r>
        <w:rPr>
          <w:rFonts w:ascii="Montserrat" w:hAnsi="Montserrat" w:cs="Arial"/>
          <w:b/>
          <w:sz w:val="24"/>
          <w:szCs w:val="24"/>
          <w:lang w:val="en-US"/>
        </w:rPr>
        <w:t xml:space="preserve"> opera</w:t>
      </w:r>
    </w:p>
    <w:p w:rsidR="00E435B9" w:rsidRPr="00E435B9" w:rsidRDefault="00E435B9" w:rsidP="00A879F9">
      <w:pPr>
        <w:rPr>
          <w:rFonts w:ascii="Montserrat" w:eastAsia="Arial Unicode MS" w:hAnsi="Montserrat" w:cs="Arial"/>
          <w:sz w:val="24"/>
          <w:szCs w:val="24"/>
          <w:lang w:val="en-US"/>
        </w:rPr>
      </w:pPr>
    </w:p>
    <w:p w:rsidR="00E435B9" w:rsidRPr="005153D9" w:rsidRDefault="00E435B9" w:rsidP="00E435B9">
      <w:pPr>
        <w:rPr>
          <w:rFonts w:ascii="Montserrat" w:eastAsia="Arial Unicode MS" w:hAnsi="Montserrat" w:cs="Arial"/>
          <w:sz w:val="24"/>
          <w:szCs w:val="24"/>
          <w:lang w:val="it-IT"/>
        </w:rPr>
      </w:pPr>
      <w:r>
        <w:rPr>
          <w:rFonts w:ascii="Montserrat" w:eastAsia="Arial Unicode MS" w:hAnsi="Montserrat" w:cs="Arial"/>
          <w:sz w:val="24"/>
          <w:szCs w:val="24"/>
          <w:lang w:val="it-IT"/>
        </w:rPr>
        <w:t>Režie</w:t>
      </w:r>
      <w:r>
        <w:rPr>
          <w:rFonts w:ascii="Montserrat" w:eastAsia="Arial Unicode MS" w:hAnsi="Montserrat" w:cs="Arial"/>
          <w:sz w:val="24"/>
          <w:szCs w:val="24"/>
          <w:lang w:val="it-IT"/>
        </w:rPr>
        <w:tab/>
        <w:t>a scéna</w:t>
      </w:r>
      <w:r>
        <w:rPr>
          <w:rFonts w:ascii="Montserrat" w:eastAsia="Arial Unicode MS" w:hAnsi="Montserrat" w:cs="Arial"/>
          <w:sz w:val="24"/>
          <w:szCs w:val="24"/>
          <w:lang w:val="it-IT"/>
        </w:rPr>
        <w:tab/>
      </w:r>
      <w:r>
        <w:rPr>
          <w:rFonts w:ascii="Montserrat" w:eastAsia="Arial Unicode MS" w:hAnsi="Montserrat" w:cs="Arial"/>
          <w:sz w:val="24"/>
          <w:szCs w:val="24"/>
          <w:lang w:val="it-IT"/>
        </w:rPr>
        <w:tab/>
      </w:r>
      <w:r>
        <w:rPr>
          <w:rFonts w:ascii="Montserrat" w:eastAsia="Arial Unicode MS" w:hAnsi="Montserrat" w:cs="Arial"/>
          <w:sz w:val="24"/>
          <w:szCs w:val="24"/>
          <w:lang w:val="it-IT"/>
        </w:rPr>
        <w:tab/>
      </w:r>
      <w:r>
        <w:rPr>
          <w:rFonts w:ascii="Montserrat" w:eastAsia="Arial Unicode MS" w:hAnsi="Montserrat" w:cs="Arial"/>
          <w:sz w:val="24"/>
          <w:szCs w:val="24"/>
          <w:lang w:val="it-IT"/>
        </w:rPr>
        <w:tab/>
        <w:t>David Radok</w:t>
      </w:r>
    </w:p>
    <w:p w:rsidR="00E435B9" w:rsidRPr="001F347C" w:rsidRDefault="00E435B9" w:rsidP="00E435B9">
      <w:pPr>
        <w:rPr>
          <w:rFonts w:ascii="Montserrat" w:eastAsia="Arial Unicode MS" w:hAnsi="Montserrat" w:cs="Arial"/>
          <w:sz w:val="24"/>
          <w:szCs w:val="24"/>
          <w:lang w:val="de-DE"/>
        </w:rPr>
      </w:pPr>
      <w:proofErr w:type="spellStart"/>
      <w:r>
        <w:rPr>
          <w:rFonts w:ascii="Montserrat" w:eastAsia="Arial Unicode MS" w:hAnsi="Montserrat" w:cs="Arial"/>
          <w:sz w:val="24"/>
          <w:szCs w:val="24"/>
          <w:lang w:val="de-DE"/>
        </w:rPr>
        <w:t>Kostýmy</w:t>
      </w:r>
      <w:proofErr w:type="spellEnd"/>
      <w:r>
        <w:rPr>
          <w:rFonts w:ascii="Montserrat" w:eastAsia="Arial Unicode MS" w:hAnsi="Montserrat" w:cs="Arial"/>
          <w:sz w:val="24"/>
          <w:szCs w:val="24"/>
          <w:lang w:val="de-DE"/>
        </w:rPr>
        <w:tab/>
      </w:r>
      <w:r>
        <w:rPr>
          <w:rFonts w:ascii="Montserrat" w:eastAsia="Arial Unicode MS" w:hAnsi="Montserrat" w:cs="Arial"/>
          <w:sz w:val="24"/>
          <w:szCs w:val="24"/>
          <w:lang w:val="de-DE"/>
        </w:rPr>
        <w:tab/>
      </w:r>
      <w:r>
        <w:rPr>
          <w:rFonts w:ascii="Montserrat" w:eastAsia="Arial Unicode MS" w:hAnsi="Montserrat" w:cs="Arial"/>
          <w:sz w:val="24"/>
          <w:szCs w:val="24"/>
          <w:lang w:val="de-DE"/>
        </w:rPr>
        <w:tab/>
      </w:r>
      <w:r>
        <w:rPr>
          <w:rFonts w:ascii="Montserrat" w:eastAsia="Arial Unicode MS" w:hAnsi="Montserrat" w:cs="Arial"/>
          <w:sz w:val="24"/>
          <w:szCs w:val="24"/>
          <w:lang w:val="de-DE"/>
        </w:rPr>
        <w:tab/>
      </w:r>
      <w:r>
        <w:rPr>
          <w:rFonts w:ascii="Montserrat" w:eastAsia="Arial Unicode MS" w:hAnsi="Montserrat" w:cs="Arial"/>
          <w:sz w:val="24"/>
          <w:szCs w:val="24"/>
          <w:lang w:val="de-DE"/>
        </w:rPr>
        <w:tab/>
        <w:t xml:space="preserve">Zuzana </w:t>
      </w:r>
      <w:proofErr w:type="spellStart"/>
      <w:r>
        <w:rPr>
          <w:rFonts w:ascii="Montserrat" w:eastAsia="Arial Unicode MS" w:hAnsi="Montserrat" w:cs="Arial"/>
          <w:sz w:val="24"/>
          <w:szCs w:val="24"/>
          <w:lang w:val="de-DE"/>
        </w:rPr>
        <w:t>Ježková</w:t>
      </w:r>
      <w:proofErr w:type="spellEnd"/>
      <w:r w:rsidRPr="009050B7">
        <w:rPr>
          <w:rFonts w:ascii="Montserrat" w:hAnsi="Montserrat" w:cs="Arial"/>
          <w:sz w:val="24"/>
          <w:szCs w:val="24"/>
        </w:rPr>
        <w:tab/>
      </w:r>
    </w:p>
    <w:p w:rsidR="00E435B9" w:rsidRPr="009050B7" w:rsidRDefault="00E435B9" w:rsidP="00E435B9">
      <w:pPr>
        <w:rPr>
          <w:rFonts w:ascii="Montserrat" w:hAnsi="Montserrat" w:cs="Arial"/>
          <w:sz w:val="24"/>
          <w:szCs w:val="24"/>
        </w:rPr>
      </w:pPr>
      <w:proofErr w:type="spellStart"/>
      <w:r>
        <w:rPr>
          <w:rFonts w:ascii="Montserrat" w:eastAsia="Arial Unicode MS" w:hAnsi="Montserrat" w:cs="Arial"/>
          <w:sz w:val="24"/>
          <w:szCs w:val="24"/>
          <w:lang w:val="de-DE"/>
        </w:rPr>
        <w:t>Pohybová</w:t>
      </w:r>
      <w:proofErr w:type="spellEnd"/>
      <w:r>
        <w:rPr>
          <w:rFonts w:ascii="Montserrat" w:eastAsia="Arial Unicode MS" w:hAnsi="Montserrat" w:cs="Arial"/>
          <w:sz w:val="24"/>
          <w:szCs w:val="24"/>
          <w:lang w:val="de-DE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4"/>
          <w:lang w:val="de-DE"/>
        </w:rPr>
        <w:t>spolupráce</w:t>
      </w:r>
      <w:proofErr w:type="spellEnd"/>
      <w:r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>
        <w:rPr>
          <w:rFonts w:ascii="Montserrat" w:eastAsia="Arial Unicode MS" w:hAnsi="Montserrat" w:cs="Arial"/>
          <w:sz w:val="24"/>
          <w:szCs w:val="24"/>
          <w:lang w:val="es-ES_tradnl"/>
        </w:rPr>
        <w:tab/>
      </w:r>
      <w:r>
        <w:rPr>
          <w:rFonts w:ascii="Montserrat" w:eastAsia="Arial Unicode MS" w:hAnsi="Montserrat" w:cs="Arial"/>
          <w:sz w:val="24"/>
          <w:szCs w:val="24"/>
          <w:lang w:val="es-ES_tradnl"/>
        </w:rPr>
        <w:tab/>
        <w:t>Andrea Miltner</w:t>
      </w:r>
    </w:p>
    <w:p w:rsidR="00E435B9" w:rsidRPr="009050B7" w:rsidRDefault="00E435B9" w:rsidP="00E435B9">
      <w:pPr>
        <w:rPr>
          <w:rFonts w:ascii="Montserrat" w:eastAsia="Arial Unicode MS" w:hAnsi="Montserrat" w:cs="Arial"/>
          <w:sz w:val="24"/>
          <w:szCs w:val="24"/>
          <w:lang w:val="nl-NL"/>
        </w:rPr>
      </w:pPr>
      <w:r>
        <w:rPr>
          <w:rFonts w:ascii="Montserrat" w:eastAsia="Arial Unicode MS" w:hAnsi="Montserrat" w:cs="Arial"/>
          <w:sz w:val="24"/>
          <w:szCs w:val="24"/>
          <w:lang w:val="nl-NL"/>
        </w:rPr>
        <w:t>Asistentka scénografa</w:t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</w:r>
      <w:r>
        <w:rPr>
          <w:rFonts w:ascii="Montserrat" w:eastAsia="Arial Unicode MS" w:hAnsi="Montserrat" w:cs="Arial"/>
          <w:sz w:val="24"/>
          <w:szCs w:val="24"/>
          <w:lang w:val="nl-NL"/>
        </w:rPr>
        <w:tab/>
        <w:t>Renata Weidlichová</w:t>
      </w:r>
    </w:p>
    <w:p w:rsidR="00E435B9" w:rsidRDefault="00E435B9" w:rsidP="00E435B9">
      <w:pPr>
        <w:rPr>
          <w:rFonts w:ascii="Montserrat" w:hAnsi="Montserrat" w:cs="Arial"/>
          <w:sz w:val="24"/>
          <w:szCs w:val="24"/>
        </w:rPr>
      </w:pPr>
      <w:r>
        <w:rPr>
          <w:rFonts w:ascii="Montserrat" w:hAnsi="Montserrat" w:cs="Arial"/>
          <w:sz w:val="24"/>
          <w:szCs w:val="24"/>
        </w:rPr>
        <w:t>Asistent režie</w:t>
      </w:r>
      <w:r>
        <w:rPr>
          <w:rFonts w:ascii="Montserrat" w:hAnsi="Montserrat" w:cs="Arial"/>
          <w:sz w:val="24"/>
          <w:szCs w:val="24"/>
        </w:rPr>
        <w:tab/>
      </w:r>
      <w:r>
        <w:rPr>
          <w:rFonts w:ascii="Montserrat" w:hAnsi="Montserrat" w:cs="Arial"/>
          <w:sz w:val="24"/>
          <w:szCs w:val="24"/>
        </w:rPr>
        <w:tab/>
      </w:r>
      <w:r>
        <w:rPr>
          <w:rFonts w:ascii="Montserrat" w:hAnsi="Montserrat" w:cs="Arial"/>
          <w:sz w:val="24"/>
          <w:szCs w:val="24"/>
        </w:rPr>
        <w:tab/>
      </w:r>
      <w:r>
        <w:rPr>
          <w:rFonts w:ascii="Montserrat" w:hAnsi="Montserrat" w:cs="Arial"/>
          <w:sz w:val="24"/>
          <w:szCs w:val="24"/>
        </w:rPr>
        <w:tab/>
        <w:t>Filip Bařina</w:t>
      </w:r>
    </w:p>
    <w:p w:rsidR="00E435B9" w:rsidRPr="009050B7" w:rsidRDefault="00E435B9" w:rsidP="00E435B9">
      <w:pPr>
        <w:rPr>
          <w:rFonts w:ascii="Montserrat" w:hAnsi="Montserrat" w:cs="Arial"/>
          <w:sz w:val="24"/>
          <w:szCs w:val="24"/>
        </w:rPr>
      </w:pPr>
    </w:p>
    <w:p w:rsidR="00E435B9" w:rsidRDefault="00E435B9" w:rsidP="00E435B9">
      <w:pPr>
        <w:ind w:left="4245" w:hanging="4245"/>
        <w:rPr>
          <w:rFonts w:ascii="Montserrat" w:hAnsi="Montserrat" w:cs="Arial"/>
          <w:sz w:val="24"/>
          <w:szCs w:val="24"/>
          <w:lang w:val="nl-NL"/>
        </w:rPr>
      </w:pPr>
      <w:r>
        <w:rPr>
          <w:rFonts w:ascii="Montserrat" w:hAnsi="Montserrat" w:cs="Arial"/>
          <w:sz w:val="24"/>
          <w:szCs w:val="24"/>
          <w:lang w:val="nl-NL"/>
        </w:rPr>
        <w:t>Hrají</w:t>
      </w:r>
      <w:r>
        <w:rPr>
          <w:rFonts w:ascii="Montserrat" w:hAnsi="Montserrat" w:cs="Arial"/>
          <w:sz w:val="24"/>
          <w:szCs w:val="24"/>
          <w:lang w:val="nl-NL"/>
        </w:rPr>
        <w:tab/>
      </w:r>
      <w:r>
        <w:rPr>
          <w:rFonts w:ascii="Montserrat" w:hAnsi="Montserrat" w:cs="Arial"/>
          <w:sz w:val="24"/>
          <w:szCs w:val="24"/>
          <w:lang w:val="nl-NL"/>
        </w:rPr>
        <w:tab/>
        <w:t>Martin Donutil, Jan Vlasák, Eva Salzmannová, Tereza Marečková, Hanuš Bor, Petra Tenorová, Filip Březina, Dana Batulková, Zuzana Stavná, Anna Kukuczková, Markéta Jandová a další</w:t>
      </w:r>
    </w:p>
    <w:p w:rsidR="00E435B9" w:rsidRPr="009050B7" w:rsidRDefault="00E435B9" w:rsidP="00E435B9">
      <w:pPr>
        <w:ind w:left="3540"/>
        <w:rPr>
          <w:rFonts w:ascii="Montserrat" w:hAnsi="Montserrat" w:cs="Arial"/>
          <w:sz w:val="24"/>
          <w:szCs w:val="24"/>
        </w:rPr>
      </w:pPr>
    </w:p>
    <w:p w:rsidR="00E435B9" w:rsidRDefault="00E435B9" w:rsidP="00E435B9">
      <w:pPr>
        <w:rPr>
          <w:rFonts w:ascii="Montserrat Bold" w:eastAsia="Montserrat Bold" w:hAnsi="Montserrat Bold" w:cs="Montserrat Bold"/>
          <w:sz w:val="24"/>
          <w:szCs w:val="24"/>
        </w:rPr>
      </w:pPr>
      <w:proofErr w:type="spellStart"/>
      <w:r>
        <w:rPr>
          <w:rFonts w:ascii="Montserrat Bold" w:hAnsi="Montserrat Bold"/>
          <w:sz w:val="24"/>
          <w:szCs w:val="24"/>
        </w:rPr>
        <w:t>Premi</w:t>
      </w:r>
      <w:proofErr w:type="spellEnd"/>
      <w:r>
        <w:rPr>
          <w:rFonts w:ascii="Montserrat Bold" w:hAnsi="Montserrat Bold"/>
          <w:sz w:val="24"/>
          <w:szCs w:val="24"/>
          <w:lang w:val="fr-FR"/>
        </w:rPr>
        <w:t>é</w:t>
      </w:r>
      <w:proofErr w:type="spellStart"/>
      <w:r>
        <w:rPr>
          <w:rFonts w:ascii="Montserrat Bold" w:hAnsi="Montserrat Bold"/>
          <w:sz w:val="24"/>
          <w:szCs w:val="24"/>
        </w:rPr>
        <w:t>ra</w:t>
      </w:r>
      <w:proofErr w:type="spellEnd"/>
      <w:r>
        <w:rPr>
          <w:rFonts w:ascii="Montserrat Bold" w:hAnsi="Montserrat Bold"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rFonts w:ascii="Montserrat Bold" w:hAnsi="Montserrat Bold"/>
          <w:sz w:val="24"/>
          <w:szCs w:val="24"/>
        </w:rPr>
        <w:t>19. října v ABC</w:t>
      </w:r>
    </w:p>
    <w:p w:rsidR="00E435B9" w:rsidRDefault="00E435B9" w:rsidP="00E435B9">
      <w:pPr>
        <w:rPr>
          <w:sz w:val="24"/>
          <w:szCs w:val="24"/>
        </w:rPr>
      </w:pPr>
      <w:r>
        <w:rPr>
          <w:rFonts w:ascii="Montserrat Bold" w:hAnsi="Montserrat Bold"/>
          <w:sz w:val="24"/>
          <w:szCs w:val="24"/>
        </w:rPr>
        <w:t>Nejbližší reprízy</w:t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</w:r>
      <w:r>
        <w:rPr>
          <w:rFonts w:eastAsia="Arial Unicode MS" w:cs="Arial Unicode MS"/>
          <w:sz w:val="24"/>
          <w:szCs w:val="24"/>
        </w:rPr>
        <w:tab/>
        <w:t>24. a 31. 10. a 9., 18. 11. 2019</w:t>
      </w:r>
    </w:p>
    <w:p w:rsidR="00A879F9" w:rsidRPr="009050B7" w:rsidRDefault="00A879F9" w:rsidP="00A879F9">
      <w:pPr>
        <w:ind w:left="3540"/>
        <w:rPr>
          <w:rFonts w:ascii="Montserrat" w:hAnsi="Montserrat" w:cs="Arial"/>
          <w:sz w:val="24"/>
          <w:szCs w:val="24"/>
        </w:rPr>
      </w:pPr>
    </w:p>
    <w:p w:rsidR="00C268C3" w:rsidRPr="00C268C3" w:rsidRDefault="00C268C3" w:rsidP="00C268C3">
      <w:pPr>
        <w:spacing w:line="360" w:lineRule="auto"/>
        <w:jc w:val="both"/>
        <w:rPr>
          <w:rFonts w:ascii="Montserrat" w:hAnsi="Montserrat"/>
          <w:sz w:val="24"/>
        </w:rPr>
      </w:pPr>
    </w:p>
    <w:p w:rsidR="007E7D39" w:rsidRDefault="007E7D39">
      <w:pPr>
        <w:rPr>
          <w:sz w:val="20"/>
          <w:szCs w:val="20"/>
        </w:rPr>
      </w:pPr>
    </w:p>
    <w:p w:rsidR="007E7D39" w:rsidRDefault="007E7D39">
      <w:pPr>
        <w:rPr>
          <w:sz w:val="20"/>
          <w:szCs w:val="20"/>
        </w:rPr>
      </w:pPr>
    </w:p>
    <w:p w:rsidR="001B2581" w:rsidRDefault="001B2581">
      <w:pPr>
        <w:rPr>
          <w:rFonts w:eastAsia="Arial Unicode MS" w:cs="Arial Unicode MS" w:hint="eastAsia"/>
          <w:sz w:val="20"/>
          <w:szCs w:val="20"/>
        </w:rPr>
        <w:sectPr w:rsidR="001B2581">
          <w:footerReference w:type="default" r:id="rId6"/>
          <w:headerReference w:type="first" r:id="rId7"/>
          <w:footerReference w:type="first" r:id="rId8"/>
          <w:pgSz w:w="11906" w:h="16838"/>
          <w:pgMar w:top="1871" w:right="567" w:bottom="1418" w:left="2296" w:header="709" w:footer="539" w:gutter="0"/>
          <w:cols w:space="708"/>
          <w:formProt w:val="0"/>
          <w:titlePg/>
          <w:docGrid w:linePitch="100"/>
        </w:sectPr>
      </w:pPr>
    </w:p>
    <w:p w:rsidR="00E435B9" w:rsidRPr="00CD56FD" w:rsidRDefault="00D15AF9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Další informace: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Hana Morávková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en-US"/>
        </w:rPr>
        <w:t>PR a marketing manager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tel. 222 996 161, 777 591 075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 xml:space="preserve">e-mail: </w:t>
      </w:r>
      <w:hyperlink r:id="rId9" w:history="1">
        <w:r w:rsidR="00E435B9" w:rsidRPr="00BD2DBE">
          <w:rPr>
            <w:rStyle w:val="Hypertextovodkaz"/>
            <w:rFonts w:eastAsia="Arial Unicode MS" w:cs="Arial Unicode MS"/>
            <w:sz w:val="20"/>
            <w:szCs w:val="20"/>
          </w:rPr>
          <w:t>hana.moravkova@m-d-p.cz</w:t>
        </w:r>
      </w:hyperlink>
    </w:p>
    <w:p w:rsidR="00F16BD7" w:rsidRDefault="00F16BD7">
      <w:pPr>
        <w:rPr>
          <w:rFonts w:eastAsia="Arial Unicode MS" w:cs="Arial Unicode MS" w:hint="eastAsia"/>
          <w:sz w:val="20"/>
          <w:szCs w:val="20"/>
        </w:rPr>
      </w:pPr>
    </w:p>
    <w:p w:rsidR="00F16BD7" w:rsidRDefault="00F16BD7">
      <w:pPr>
        <w:rPr>
          <w:rFonts w:eastAsia="Arial Unicode MS" w:cs="Arial Unicode MS" w:hint="eastAsia"/>
          <w:sz w:val="20"/>
          <w:szCs w:val="20"/>
        </w:rPr>
      </w:pPr>
    </w:p>
    <w:p w:rsidR="007E7D39" w:rsidRPr="00E435B9" w:rsidRDefault="00D15AF9">
      <w:pPr>
        <w:rPr>
          <w:rFonts w:eastAsia="Arial Unicode MS" w:cs="Arial Unicode MS" w:hint="eastAsia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Lucie </w:t>
      </w:r>
      <w:proofErr w:type="spellStart"/>
      <w:r>
        <w:rPr>
          <w:rFonts w:eastAsia="Arial Unicode MS" w:cs="Arial Unicode MS"/>
          <w:sz w:val="20"/>
          <w:szCs w:val="20"/>
        </w:rPr>
        <w:t>Korbeliusová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PR referent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tel.: 739</w:t>
      </w:r>
      <w:r>
        <w:rPr>
          <w:rFonts w:eastAsia="Arial Unicode MS" w:cs="Arial Unicode MS"/>
          <w:sz w:val="20"/>
          <w:szCs w:val="20"/>
        </w:rPr>
        <w:t> 053 608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 xml:space="preserve">e-mail: </w:t>
      </w:r>
      <w:hyperlink r:id="rId10" w:history="1">
        <w:r w:rsidR="00E435B9" w:rsidRPr="00BD2DBE">
          <w:rPr>
            <w:rStyle w:val="Hypertextovodkaz"/>
            <w:rFonts w:eastAsia="Arial Unicode MS" w:cs="Arial Unicode MS"/>
            <w:sz w:val="20"/>
            <w:szCs w:val="20"/>
          </w:rPr>
          <w:t>lucie.korbeliusova@m-d-p.cz</w:t>
        </w:r>
      </w:hyperlink>
      <w:r w:rsidR="00E435B9">
        <w:rPr>
          <w:rFonts w:eastAsia="Arial Unicode MS" w:cs="Arial Unicode MS"/>
          <w:sz w:val="20"/>
          <w:szCs w:val="20"/>
        </w:rPr>
        <w:t xml:space="preserve"> 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 </w:t>
      </w:r>
    </w:p>
    <w:sectPr w:rsidR="007E7D39" w:rsidRPr="00E435B9" w:rsidSect="00E435B9">
      <w:type w:val="continuous"/>
      <w:pgSz w:w="11906" w:h="16838"/>
      <w:pgMar w:top="1871" w:right="567" w:bottom="1418" w:left="2296" w:header="709" w:footer="539" w:gutter="0"/>
      <w:cols w:num="2" w:space="708"/>
      <w:formProt w:val="0"/>
      <w:titlePg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3CC8" w:rsidRDefault="00413CC8">
      <w:pPr>
        <w:spacing w:after="0" w:line="240" w:lineRule="auto"/>
      </w:pPr>
      <w:r>
        <w:separator/>
      </w:r>
    </w:p>
  </w:endnote>
  <w:endnote w:type="continuationSeparator" w:id="0">
    <w:p w:rsidR="00413CC8" w:rsidRDefault="00413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ontserrat Regular">
    <w:altName w:val="Cambria"/>
    <w:panose1 w:val="00000500000000000000"/>
    <w:charset w:val="00"/>
    <w:family w:val="roman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Times New Roman"/>
    <w:charset w:val="00"/>
    <w:family w:val="roman"/>
    <w:pitch w:val="default"/>
  </w:font>
  <w:font w:name="Montserrat Bold">
    <w:altName w:val="Cambria"/>
    <w:panose1 w:val="00000800000000000000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223719"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23719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7E7D39" w:rsidRDefault="00D15AF9">
    <w:pPr>
      <w:pStyle w:val="Zpat"/>
      <w:tabs>
        <w:tab w:val="center" w:pos="4536"/>
        <w:tab w:val="right" w:pos="9017"/>
      </w:tabs>
    </w:pPr>
    <w:r>
      <w:t>V JÁMĚ 1, 110 00 PRAHA 1</w:t>
    </w:r>
  </w:p>
  <w:p w:rsidR="007E7D39" w:rsidRDefault="00D15AF9">
    <w:pPr>
      <w:pStyle w:val="Zpat"/>
      <w:tabs>
        <w:tab w:val="center" w:pos="4536"/>
        <w:tab w:val="right" w:pos="9017"/>
      </w:tabs>
    </w:pPr>
    <w:r>
      <w:t>+420 222 996 111</w:t>
    </w:r>
  </w:p>
  <w:p w:rsidR="007E7D39" w:rsidRDefault="00D15AF9">
    <w:pPr>
      <w:pStyle w:val="Zpat"/>
      <w:tabs>
        <w:tab w:val="center" w:pos="4536"/>
        <w:tab w:val="right" w:pos="9017"/>
      </w:tabs>
    </w:pPr>
    <w:r>
      <w:t>MDP@M-D-P.CZ</w:t>
    </w:r>
  </w:p>
  <w:p w:rsidR="007E7D39" w:rsidRDefault="00D15AF9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223719"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 w:rsidR="00223719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3CC8" w:rsidRDefault="00413CC8">
      <w:pPr>
        <w:spacing w:after="0" w:line="240" w:lineRule="auto"/>
      </w:pPr>
      <w:r>
        <w:separator/>
      </w:r>
    </w:p>
  </w:footnote>
  <w:footnote w:type="continuationSeparator" w:id="0">
    <w:p w:rsidR="00413CC8" w:rsidRDefault="00413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7D39" w:rsidRDefault="00D15AF9">
    <w:pPr>
      <w:pStyle w:val="Zhlav"/>
      <w:tabs>
        <w:tab w:val="right" w:pos="9017"/>
      </w:tabs>
    </w:pPr>
    <w:r>
      <w:rPr>
        <w:noProof/>
      </w:rPr>
      <w:drawing>
        <wp:anchor distT="152400" distB="152400" distL="152400" distR="152400" simplePos="0" relativeHeight="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MDP_zahlav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DP_zahlavi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D39"/>
    <w:rsid w:val="00002616"/>
    <w:rsid w:val="000055A7"/>
    <w:rsid w:val="000338E1"/>
    <w:rsid w:val="0005103D"/>
    <w:rsid w:val="000620C3"/>
    <w:rsid w:val="000E3AF7"/>
    <w:rsid w:val="000F4809"/>
    <w:rsid w:val="00110428"/>
    <w:rsid w:val="001211E7"/>
    <w:rsid w:val="00143E3B"/>
    <w:rsid w:val="001541BF"/>
    <w:rsid w:val="001809BA"/>
    <w:rsid w:val="001B2581"/>
    <w:rsid w:val="001F347C"/>
    <w:rsid w:val="00223719"/>
    <w:rsid w:val="00295D45"/>
    <w:rsid w:val="002C5258"/>
    <w:rsid w:val="002D550F"/>
    <w:rsid w:val="002E6AD0"/>
    <w:rsid w:val="00313C0A"/>
    <w:rsid w:val="003262EB"/>
    <w:rsid w:val="00373E94"/>
    <w:rsid w:val="003A7387"/>
    <w:rsid w:val="00413CC8"/>
    <w:rsid w:val="004161CE"/>
    <w:rsid w:val="004B5916"/>
    <w:rsid w:val="0054522F"/>
    <w:rsid w:val="00563E7F"/>
    <w:rsid w:val="00582385"/>
    <w:rsid w:val="005C58E0"/>
    <w:rsid w:val="00626E0B"/>
    <w:rsid w:val="00646478"/>
    <w:rsid w:val="00681B0E"/>
    <w:rsid w:val="0070403F"/>
    <w:rsid w:val="007118B9"/>
    <w:rsid w:val="007250FA"/>
    <w:rsid w:val="00786FF1"/>
    <w:rsid w:val="007A23CF"/>
    <w:rsid w:val="007E7D39"/>
    <w:rsid w:val="0084470C"/>
    <w:rsid w:val="008657FB"/>
    <w:rsid w:val="008A1925"/>
    <w:rsid w:val="008C7602"/>
    <w:rsid w:val="008F7108"/>
    <w:rsid w:val="009234FB"/>
    <w:rsid w:val="00961AD7"/>
    <w:rsid w:val="009628C4"/>
    <w:rsid w:val="0096491A"/>
    <w:rsid w:val="009C6DBB"/>
    <w:rsid w:val="009F1022"/>
    <w:rsid w:val="00A07050"/>
    <w:rsid w:val="00A56E5F"/>
    <w:rsid w:val="00A5710A"/>
    <w:rsid w:val="00A879F9"/>
    <w:rsid w:val="00AA663B"/>
    <w:rsid w:val="00AE3EBE"/>
    <w:rsid w:val="00B00C34"/>
    <w:rsid w:val="00B27784"/>
    <w:rsid w:val="00B37B23"/>
    <w:rsid w:val="00B755B8"/>
    <w:rsid w:val="00B84276"/>
    <w:rsid w:val="00B90EC3"/>
    <w:rsid w:val="00BA58E7"/>
    <w:rsid w:val="00BC619D"/>
    <w:rsid w:val="00BD79E9"/>
    <w:rsid w:val="00C0126E"/>
    <w:rsid w:val="00C17A6E"/>
    <w:rsid w:val="00C268C3"/>
    <w:rsid w:val="00C677C1"/>
    <w:rsid w:val="00CD56FD"/>
    <w:rsid w:val="00CF08B4"/>
    <w:rsid w:val="00D046F9"/>
    <w:rsid w:val="00D15AF9"/>
    <w:rsid w:val="00D16EF8"/>
    <w:rsid w:val="00D51CEC"/>
    <w:rsid w:val="00D65FE2"/>
    <w:rsid w:val="00D76F6C"/>
    <w:rsid w:val="00D8421C"/>
    <w:rsid w:val="00D8608F"/>
    <w:rsid w:val="00E1665E"/>
    <w:rsid w:val="00E42B40"/>
    <w:rsid w:val="00E435B9"/>
    <w:rsid w:val="00EA27B9"/>
    <w:rsid w:val="00F16BD7"/>
    <w:rsid w:val="00F221BD"/>
    <w:rsid w:val="00FB3241"/>
    <w:rsid w:val="00FE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88C2F"/>
  <w15:docId w15:val="{525AC703-8B98-4F50-915B-14F92C01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Montserrat Regular" w:eastAsia="Montserrat Regular" w:hAnsi="Montserrat Regular" w:cs="Montserrat Regular"/>
      <w:color w:val="000000"/>
      <w:u w:val="none" w:color="00000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7FC3"/>
    <w:rPr>
      <w:rFonts w:ascii="Segoe UI" w:eastAsia="Montserrat Regular" w:hAnsi="Segoe UI" w:cs="Segoe UI"/>
      <w:color w:val="000000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sz w:val="14"/>
      <w:szCs w:val="1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ormlnweb">
    <w:name w:val="Normal (Web)"/>
    <w:basedOn w:val="Normln"/>
    <w:uiPriority w:val="99"/>
    <w:unhideWhenUsed/>
    <w:qFormat/>
    <w:rsid w:val="00110428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E435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lucie.korbeliusova@m-d-p.cz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ana.moravkova@m-d-p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</Pages>
  <Words>380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Uživatel systému Windows</cp:lastModifiedBy>
  <cp:revision>6</cp:revision>
  <cp:lastPrinted>2019-10-16T10:56:00Z</cp:lastPrinted>
  <dcterms:created xsi:type="dcterms:W3CDTF">2019-10-15T09:54:00Z</dcterms:created>
  <dcterms:modified xsi:type="dcterms:W3CDTF">2019-10-16T10:58:00Z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