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2083" w14:textId="345406AB" w:rsidR="000B1892" w:rsidRPr="000B1892" w:rsidRDefault="00BB4F0D" w:rsidP="0078459D">
      <w:pPr>
        <w:spacing w:line="36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hAnsi="Montserrat" w:cs="Times New Roman"/>
          <w:b/>
          <w:i/>
          <w:sz w:val="28"/>
          <w:szCs w:val="28"/>
          <w:u w:color="0563C1"/>
        </w:rPr>
        <w:t>Soused</w:t>
      </w:r>
      <w:r w:rsidR="004E5D0A">
        <w:rPr>
          <w:rFonts w:ascii="Montserrat" w:hAnsi="Montserrat" w:cs="Times New Roman"/>
          <w:b/>
          <w:i/>
          <w:sz w:val="28"/>
          <w:szCs w:val="28"/>
          <w:u w:color="0563C1"/>
        </w:rPr>
        <w:t xml:space="preserve"> </w:t>
      </w:r>
      <w:r w:rsidR="00D03D41" w:rsidRPr="00150588">
        <w:rPr>
          <w:rFonts w:ascii="Montserrat" w:hAnsi="Montserrat"/>
          <w:b/>
          <w:bCs/>
          <w:iCs/>
          <w:sz w:val="28"/>
          <w:szCs w:val="28"/>
        </w:rPr>
        <w:t>–</w:t>
      </w:r>
      <w:r w:rsidR="00A36A44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 w:rsidR="00A36A44">
        <w:rPr>
          <w:rFonts w:ascii="Montserrat" w:eastAsia="Montserrat" w:hAnsi="Montserrat" w:cs="Montserrat"/>
          <w:b/>
          <w:bCs/>
          <w:sz w:val="28"/>
          <w:szCs w:val="28"/>
        </w:rPr>
        <w:t xml:space="preserve">hořká komedie ze současnosti s Miroslavem Hanušem a Martinem Donutilem v hlavních rolích </w:t>
      </w:r>
      <w:r w:rsidR="001F7B8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000B1892">
        <w:rPr>
          <w:rFonts w:ascii="Montserrat" w:eastAsia="Montserrat" w:hAnsi="Montserrat" w:cs="Montserrat"/>
          <w:b/>
          <w:bCs/>
          <w:sz w:val="28"/>
          <w:szCs w:val="28"/>
        </w:rPr>
        <w:t> </w:t>
      </w:r>
      <w:r w:rsidR="001F7B81">
        <w:rPr>
          <w:rFonts w:ascii="Montserrat" w:eastAsia="Montserrat" w:hAnsi="Montserrat" w:cs="Montserrat"/>
          <w:b/>
          <w:bCs/>
          <w:sz w:val="28"/>
          <w:szCs w:val="28"/>
        </w:rPr>
        <w:t>Rokoku</w:t>
      </w:r>
    </w:p>
    <w:p w14:paraId="2AA93A0E" w14:textId="61B1A16C" w:rsidR="00393594" w:rsidRPr="002927F4" w:rsidRDefault="00FC7249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b/>
          <w:szCs w:val="24"/>
        </w:rPr>
      </w:pPr>
      <w:r>
        <w:rPr>
          <w:rFonts w:ascii="Montserrat" w:eastAsia="Montserrat" w:hAnsi="Montserrat" w:cs="Montserrat"/>
          <w:b/>
          <w:bCs/>
          <w:color w:val="auto"/>
        </w:rPr>
        <w:t>Praha, 27</w:t>
      </w:r>
      <w:r w:rsidR="00BB4F0D">
        <w:rPr>
          <w:rFonts w:ascii="Montserrat" w:eastAsia="Montserrat" w:hAnsi="Montserrat" w:cs="Montserrat"/>
          <w:b/>
          <w:bCs/>
          <w:color w:val="auto"/>
        </w:rPr>
        <w:t>. února 2024</w:t>
      </w:r>
      <w:r w:rsidR="00D03D41" w:rsidRPr="002865ED">
        <w:rPr>
          <w:rFonts w:ascii="Montserrat" w:eastAsia="Montserrat" w:hAnsi="Montserrat" w:cs="Montserrat"/>
          <w:b/>
          <w:bCs/>
          <w:color w:val="auto"/>
        </w:rPr>
        <w:t xml:space="preserve"> – Městská divadla pražská uvedou </w:t>
      </w:r>
      <w:r w:rsidR="002865ED" w:rsidRPr="002865ED">
        <w:rPr>
          <w:rFonts w:ascii="Montserrat" w:eastAsia="Montserrat" w:hAnsi="Montserrat" w:cs="Montserrat"/>
          <w:b/>
          <w:bCs/>
          <w:color w:val="auto"/>
        </w:rPr>
        <w:t>v</w:t>
      </w:r>
      <w:r w:rsidR="00090882">
        <w:rPr>
          <w:rFonts w:ascii="Montserrat" w:eastAsia="Montserrat" w:hAnsi="Montserrat" w:cs="Montserrat"/>
          <w:b/>
          <w:bCs/>
          <w:color w:val="auto"/>
        </w:rPr>
        <w:t xml:space="preserve"> české premiéře </w:t>
      </w:r>
      <w:r w:rsidR="0053326C">
        <w:rPr>
          <w:rFonts w:ascii="Montserrat" w:eastAsia="Montserrat" w:hAnsi="Montserrat" w:cs="Montserrat"/>
          <w:b/>
          <w:bCs/>
          <w:color w:val="auto"/>
        </w:rPr>
        <w:t>napínavý</w:t>
      </w:r>
      <w:r w:rsidR="002865ED">
        <w:rPr>
          <w:rFonts w:ascii="Montserrat" w:eastAsia="Montserrat" w:hAnsi="Montserrat" w:cs="Montserrat"/>
          <w:b/>
          <w:bCs/>
          <w:color w:val="auto"/>
        </w:rPr>
        <w:t xml:space="preserve"> příběh </w:t>
      </w:r>
      <w:r w:rsidR="00157ED7">
        <w:rPr>
          <w:rFonts w:ascii="Montserrat" w:eastAsia="Montserrat" w:hAnsi="Montserrat" w:cs="Montserrat"/>
          <w:b/>
          <w:bCs/>
          <w:color w:val="auto"/>
        </w:rPr>
        <w:t xml:space="preserve">jednoho zdánlivě náhodného setkání. Hru </w:t>
      </w:r>
      <w:r w:rsidR="00157ED7">
        <w:rPr>
          <w:rFonts w:ascii="Montserrat" w:eastAsia="Montserrat" w:hAnsi="Montserrat" w:cs="Montserrat"/>
          <w:b/>
          <w:bCs/>
          <w:i/>
          <w:color w:val="auto"/>
        </w:rPr>
        <w:t>Soused</w:t>
      </w:r>
      <w:r w:rsidR="00157ED7">
        <w:rPr>
          <w:rFonts w:ascii="Montserrat" w:eastAsia="Montserrat" w:hAnsi="Montserrat" w:cs="Montserrat"/>
          <w:b/>
          <w:bCs/>
          <w:color w:val="auto"/>
        </w:rPr>
        <w:t xml:space="preserve"> </w:t>
      </w:r>
      <w:r w:rsidR="005D5C1A">
        <w:rPr>
          <w:rFonts w:ascii="Montserrat" w:eastAsia="Montserrat" w:hAnsi="Montserrat" w:cs="Montserrat"/>
          <w:b/>
          <w:bCs/>
          <w:color w:val="auto"/>
        </w:rPr>
        <w:t>rakousko-německého sce</w:t>
      </w:r>
      <w:r w:rsidR="000E2F7A">
        <w:rPr>
          <w:rFonts w:ascii="Montserrat" w:eastAsia="Montserrat" w:hAnsi="Montserrat" w:cs="Montserrat"/>
          <w:b/>
          <w:bCs/>
          <w:color w:val="auto"/>
        </w:rPr>
        <w:t xml:space="preserve">náristy a spisovatele </w:t>
      </w:r>
      <w:r w:rsidR="00157ED7">
        <w:rPr>
          <w:rFonts w:ascii="Montserrat" w:eastAsia="Montserrat" w:hAnsi="Montserrat" w:cs="Montserrat"/>
          <w:b/>
          <w:bCs/>
          <w:color w:val="auto"/>
        </w:rPr>
        <w:t xml:space="preserve">Daniela </w:t>
      </w:r>
      <w:proofErr w:type="spellStart"/>
      <w:r w:rsidR="00157ED7">
        <w:rPr>
          <w:rFonts w:ascii="Montserrat" w:eastAsia="Montserrat" w:hAnsi="Montserrat" w:cs="Montserrat"/>
          <w:b/>
          <w:bCs/>
          <w:color w:val="auto"/>
        </w:rPr>
        <w:t>Kehlmanna</w:t>
      </w:r>
      <w:proofErr w:type="spellEnd"/>
      <w:r w:rsidR="00E51450">
        <w:rPr>
          <w:rFonts w:ascii="Montserrat" w:eastAsia="Montserrat" w:hAnsi="Montserrat" w:cs="Montserrat"/>
          <w:b/>
          <w:bCs/>
          <w:color w:val="auto"/>
        </w:rPr>
        <w:t xml:space="preserve"> </w:t>
      </w:r>
      <w:r w:rsidR="00DB4243">
        <w:rPr>
          <w:rFonts w:ascii="Montserrat" w:eastAsia="Montserrat" w:hAnsi="Montserrat" w:cs="Montserrat"/>
          <w:b/>
          <w:bCs/>
        </w:rPr>
        <w:t>uv</w:t>
      </w:r>
      <w:r w:rsidR="008C6869">
        <w:rPr>
          <w:rFonts w:ascii="Montserrat" w:eastAsia="Montserrat" w:hAnsi="Montserrat" w:cs="Montserrat"/>
          <w:b/>
          <w:bCs/>
        </w:rPr>
        <w:t>ede poprvé</w:t>
      </w:r>
      <w:r w:rsidR="00315518">
        <w:rPr>
          <w:rFonts w:ascii="Montserrat" w:eastAsia="Montserrat" w:hAnsi="Montserrat" w:cs="Montserrat"/>
          <w:b/>
          <w:bCs/>
        </w:rPr>
        <w:t xml:space="preserve"> 16. března</w:t>
      </w:r>
      <w:r w:rsidR="00D03D41" w:rsidRPr="002927F4">
        <w:rPr>
          <w:rFonts w:ascii="Montserrat" w:eastAsia="Montserrat" w:hAnsi="Montserrat" w:cs="Montserrat"/>
          <w:b/>
          <w:bCs/>
        </w:rPr>
        <w:t xml:space="preserve"> </w:t>
      </w:r>
      <w:r w:rsidR="00DB4243">
        <w:rPr>
          <w:rFonts w:ascii="Montserrat" w:eastAsia="Montserrat" w:hAnsi="Montserrat" w:cs="Montserrat"/>
          <w:b/>
          <w:bCs/>
        </w:rPr>
        <w:t>divadlo</w:t>
      </w:r>
      <w:r w:rsidR="00D03D41" w:rsidRPr="002927F4">
        <w:rPr>
          <w:rFonts w:ascii="Montserrat" w:eastAsia="Montserrat" w:hAnsi="Montserrat" w:cs="Montserrat"/>
          <w:b/>
          <w:bCs/>
        </w:rPr>
        <w:t> </w:t>
      </w:r>
      <w:r w:rsidR="009F4E19" w:rsidRPr="002927F4">
        <w:rPr>
          <w:rFonts w:ascii="Montserrat" w:eastAsia="Montserrat" w:hAnsi="Montserrat" w:cs="Montserrat"/>
          <w:b/>
          <w:bCs/>
        </w:rPr>
        <w:t>Rokok</w:t>
      </w:r>
      <w:r w:rsidR="006D3DF0">
        <w:rPr>
          <w:rFonts w:ascii="Montserrat" w:eastAsia="Montserrat" w:hAnsi="Montserrat" w:cs="Montserrat"/>
          <w:b/>
          <w:bCs/>
        </w:rPr>
        <w:t>o</w:t>
      </w:r>
      <w:r w:rsidR="008116EE" w:rsidRPr="002927F4">
        <w:rPr>
          <w:rFonts w:ascii="Montserrat" w:eastAsia="Montserrat" w:hAnsi="Montserrat" w:cs="Montserrat"/>
          <w:b/>
          <w:bCs/>
        </w:rPr>
        <w:t>.</w:t>
      </w:r>
    </w:p>
    <w:p w14:paraId="3924E801" w14:textId="77777777" w:rsidR="002927F4" w:rsidRPr="002927F4" w:rsidRDefault="002927F4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b/>
          <w:szCs w:val="24"/>
        </w:rPr>
      </w:pPr>
    </w:p>
    <w:p w14:paraId="51F5E4BF" w14:textId="3ED75761" w:rsidR="00157ED7" w:rsidRDefault="00157ED7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8"/>
        </w:rPr>
      </w:pPr>
      <w:r w:rsidRPr="00926D55">
        <w:rPr>
          <w:rFonts w:ascii="Montserrat" w:hAnsi="Montserrat" w:cs="Arial"/>
          <w:sz w:val="20"/>
          <w:szCs w:val="28"/>
        </w:rPr>
        <w:t xml:space="preserve">Nikdy nemůžete vědět, vedle koho jste si stoupli u baru... Nikdy nevíte, co o vás ví a co vy nechcete vědět o něm. Někdy ani nevíte, že je to váš soused. Ani ve snu vás nenapadne, že když se dáte do hovoru, necháte </w:t>
      </w:r>
      <w:r w:rsidR="005D5C1A">
        <w:rPr>
          <w:rFonts w:ascii="Montserrat" w:hAnsi="Montserrat" w:cs="Arial"/>
          <w:sz w:val="20"/>
          <w:szCs w:val="28"/>
        </w:rPr>
        <w:t xml:space="preserve">si </w:t>
      </w:r>
      <w:r w:rsidRPr="00926D55">
        <w:rPr>
          <w:rFonts w:ascii="Montserrat" w:hAnsi="Montserrat" w:cs="Arial"/>
          <w:sz w:val="20"/>
          <w:szCs w:val="28"/>
        </w:rPr>
        <w:t>nakonec i uletět letadlo na důležitou pracovní schůzku. Že vám takový rozhovor prostě změní život...</w:t>
      </w:r>
    </w:p>
    <w:p w14:paraId="1B416B79" w14:textId="77777777" w:rsidR="00D33336" w:rsidRDefault="00D33336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8"/>
        </w:rPr>
      </w:pPr>
    </w:p>
    <w:p w14:paraId="5EA8B7CF" w14:textId="68BBFE2A" w:rsidR="00D33336" w:rsidRPr="00A5153D" w:rsidRDefault="00D33336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i/>
          <w:szCs w:val="24"/>
        </w:rPr>
      </w:pPr>
      <w:r>
        <w:rPr>
          <w:rFonts w:ascii="Montserrat" w:hAnsi="Montserrat" w:cs="Arial"/>
          <w:szCs w:val="28"/>
        </w:rPr>
        <w:t>Dramaturgyně Kristina Žantovská ke genezi hry říká: „</w:t>
      </w:r>
      <w:r w:rsidRPr="00A5153D">
        <w:rPr>
          <w:rFonts w:ascii="Montserrat" w:eastAsia="Times New Roman" w:hAnsi="Montserrat" w:cs="Arial"/>
          <w:i/>
          <w:szCs w:val="24"/>
        </w:rPr>
        <w:t xml:space="preserve">Daniel </w:t>
      </w:r>
      <w:proofErr w:type="spellStart"/>
      <w:r w:rsidRPr="00A5153D">
        <w:rPr>
          <w:rFonts w:ascii="Montserrat" w:eastAsia="Times New Roman" w:hAnsi="Montserrat" w:cs="Arial"/>
          <w:i/>
          <w:szCs w:val="24"/>
        </w:rPr>
        <w:t>Kehlmann</w:t>
      </w:r>
      <w:proofErr w:type="spellEnd"/>
      <w:r w:rsidRPr="00A5153D">
        <w:rPr>
          <w:rFonts w:ascii="Montserrat" w:eastAsia="Times New Roman" w:hAnsi="Montserrat" w:cs="Arial"/>
          <w:i/>
          <w:szCs w:val="24"/>
        </w:rPr>
        <w:t xml:space="preserve"> napsal příběh </w:t>
      </w:r>
      <w:r w:rsidRPr="005D5C1A">
        <w:rPr>
          <w:rFonts w:ascii="Montserrat" w:eastAsia="Times New Roman" w:hAnsi="Montserrat" w:cs="Arial"/>
          <w:szCs w:val="24"/>
        </w:rPr>
        <w:t>Souseda</w:t>
      </w:r>
      <w:r w:rsidRPr="00A5153D">
        <w:rPr>
          <w:rFonts w:ascii="Montserrat" w:eastAsia="Times New Roman" w:hAnsi="Montserrat" w:cs="Arial"/>
          <w:i/>
          <w:szCs w:val="24"/>
        </w:rPr>
        <w:t xml:space="preserve"> nejprve</w:t>
      </w:r>
      <w:r>
        <w:rPr>
          <w:rFonts w:ascii="Montserrat" w:eastAsia="Times New Roman" w:hAnsi="Montserrat" w:cs="Arial"/>
          <w:i/>
          <w:szCs w:val="24"/>
        </w:rPr>
        <w:t xml:space="preserve"> jako scénář. Zrežíroval ho v roce</w:t>
      </w:r>
      <w:r w:rsidRPr="00A5153D">
        <w:rPr>
          <w:rFonts w:ascii="Montserrat" w:eastAsia="Times New Roman" w:hAnsi="Montserrat" w:cs="Arial"/>
          <w:i/>
          <w:szCs w:val="24"/>
        </w:rPr>
        <w:t xml:space="preserve"> 2021 známý německo-španělský herec Daniel </w:t>
      </w:r>
      <w:proofErr w:type="spellStart"/>
      <w:r w:rsidRPr="00A5153D">
        <w:rPr>
          <w:rFonts w:ascii="Montserrat" w:eastAsia="Times New Roman" w:hAnsi="Montserrat" w:cs="Arial"/>
          <w:i/>
          <w:szCs w:val="24"/>
        </w:rPr>
        <w:t>Br</w:t>
      </w:r>
      <w:r w:rsidR="00210686">
        <w:rPr>
          <w:rFonts w:ascii="Montserrat" w:eastAsia="Times New Roman" w:hAnsi="Montserrat" w:cs="Arial"/>
          <w:i/>
          <w:szCs w:val="24"/>
        </w:rPr>
        <w:t>ü</w:t>
      </w:r>
      <w:r w:rsidRPr="00A5153D">
        <w:rPr>
          <w:rFonts w:ascii="Montserrat" w:eastAsia="Times New Roman" w:hAnsi="Montserrat" w:cs="Arial"/>
          <w:i/>
          <w:szCs w:val="24"/>
        </w:rPr>
        <w:t>hl</w:t>
      </w:r>
      <w:proofErr w:type="spellEnd"/>
      <w:r w:rsidRPr="00A5153D">
        <w:rPr>
          <w:rFonts w:ascii="Montserrat" w:eastAsia="Times New Roman" w:hAnsi="Montserrat" w:cs="Arial"/>
          <w:i/>
          <w:szCs w:val="24"/>
        </w:rPr>
        <w:t>, který si zahrál i hlavní roli</w:t>
      </w:r>
      <w:r w:rsidR="00A66185">
        <w:rPr>
          <w:rFonts w:ascii="Montserrat" w:eastAsia="Times New Roman" w:hAnsi="Montserrat" w:cs="Arial"/>
          <w:i/>
          <w:szCs w:val="24"/>
        </w:rPr>
        <w:t xml:space="preserve"> </w:t>
      </w:r>
      <w:r w:rsidRPr="00A5153D">
        <w:rPr>
          <w:rFonts w:ascii="Montserrat" w:eastAsia="Times New Roman" w:hAnsi="Montserrat" w:cs="Arial"/>
          <w:i/>
          <w:szCs w:val="24"/>
        </w:rPr>
        <w:t>slavného herce, v tom je i jistá ironie zřejmě oběma tvůrcům vlastní.</w:t>
      </w:r>
      <w:r>
        <w:rPr>
          <w:rFonts w:ascii="Montserrat" w:eastAsia="Times New Roman" w:hAnsi="Montserrat" w:cs="Arial"/>
          <w:i/>
          <w:szCs w:val="24"/>
        </w:rPr>
        <w:t xml:space="preserve"> </w:t>
      </w:r>
      <w:r w:rsidRPr="00A5153D">
        <w:rPr>
          <w:rFonts w:ascii="Montserrat" w:eastAsia="Times New Roman" w:hAnsi="Montserrat" w:cs="Arial"/>
          <w:i/>
          <w:szCs w:val="24"/>
        </w:rPr>
        <w:t xml:space="preserve">Teprve potom </w:t>
      </w:r>
      <w:proofErr w:type="spellStart"/>
      <w:r w:rsidRPr="00A5153D">
        <w:rPr>
          <w:rFonts w:ascii="Montserrat" w:eastAsia="Times New Roman" w:hAnsi="Montserrat" w:cs="Arial"/>
          <w:i/>
          <w:szCs w:val="24"/>
        </w:rPr>
        <w:t>Kehlmann</w:t>
      </w:r>
      <w:proofErr w:type="spellEnd"/>
      <w:r w:rsidRPr="00A5153D">
        <w:rPr>
          <w:rFonts w:ascii="Montserrat" w:eastAsia="Times New Roman" w:hAnsi="Montserrat" w:cs="Arial"/>
          <w:i/>
          <w:szCs w:val="24"/>
        </w:rPr>
        <w:t xml:space="preserve"> scénář zadaptoval pro divadlo a hra měla premiéru v říjnu 2022 ve vídeňském </w:t>
      </w:r>
      <w:proofErr w:type="spellStart"/>
      <w:r w:rsidRPr="00A5153D">
        <w:rPr>
          <w:rFonts w:ascii="Montserrat" w:eastAsia="Times New Roman" w:hAnsi="Montserrat" w:cs="Arial"/>
          <w:i/>
          <w:szCs w:val="24"/>
        </w:rPr>
        <w:t>Burgtheateru</w:t>
      </w:r>
      <w:proofErr w:type="spellEnd"/>
      <w:r w:rsidRPr="00A5153D">
        <w:rPr>
          <w:rFonts w:ascii="Montserrat" w:eastAsia="Times New Roman" w:hAnsi="Montserrat" w:cs="Arial"/>
          <w:i/>
          <w:szCs w:val="24"/>
        </w:rPr>
        <w:t xml:space="preserve"> v režii Martina </w:t>
      </w:r>
      <w:proofErr w:type="spellStart"/>
      <w:r w:rsidRPr="00A5153D">
        <w:rPr>
          <w:rFonts w:ascii="Montserrat" w:eastAsia="Times New Roman" w:hAnsi="Montserrat" w:cs="Arial"/>
          <w:i/>
          <w:szCs w:val="24"/>
        </w:rPr>
        <w:t>Kušeje</w:t>
      </w:r>
      <w:proofErr w:type="spellEnd"/>
      <w:r w:rsidRPr="00A5153D">
        <w:rPr>
          <w:rFonts w:ascii="Montserrat" w:eastAsia="Times New Roman" w:hAnsi="Montserrat" w:cs="Arial"/>
          <w:i/>
          <w:szCs w:val="24"/>
        </w:rPr>
        <w:t>.</w:t>
      </w:r>
      <w:r>
        <w:rPr>
          <w:rFonts w:ascii="Montserrat" w:eastAsia="Times New Roman" w:hAnsi="Montserrat" w:cs="Arial"/>
          <w:i/>
          <w:szCs w:val="24"/>
        </w:rPr>
        <w:t>“</w:t>
      </w:r>
    </w:p>
    <w:p w14:paraId="09A0626F" w14:textId="77777777" w:rsidR="00D33336" w:rsidRPr="00A5153D" w:rsidRDefault="00D33336" w:rsidP="005D5C1A">
      <w:pPr>
        <w:jc w:val="both"/>
        <w:rPr>
          <w:rFonts w:ascii="Montserrat" w:hAnsi="Montserrat"/>
        </w:rPr>
      </w:pPr>
    </w:p>
    <w:p w14:paraId="6DC62B63" w14:textId="15A2C001" w:rsidR="00090882" w:rsidRPr="00090882" w:rsidRDefault="00D33336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i/>
          <w:sz w:val="20"/>
        </w:rPr>
      </w:pPr>
      <w:r w:rsidRPr="005D5C1A">
        <w:rPr>
          <w:rFonts w:ascii="Montserrat" w:hAnsi="Montserrat"/>
          <w:i/>
          <w:sz w:val="20"/>
        </w:rPr>
        <w:t>Souseda</w:t>
      </w:r>
      <w:r w:rsidR="00090882">
        <w:rPr>
          <w:rFonts w:ascii="Montserrat" w:hAnsi="Montserrat"/>
          <w:sz w:val="20"/>
        </w:rPr>
        <w:t xml:space="preserve"> pro Městská divadla pražská přeložila Jana Slouková: </w:t>
      </w:r>
      <w:r w:rsidR="00C97479">
        <w:rPr>
          <w:rFonts w:ascii="Montserrat" w:hAnsi="Montserrat" w:cs="Arial"/>
          <w:szCs w:val="28"/>
        </w:rPr>
        <w:t>„</w:t>
      </w:r>
      <w:r>
        <w:rPr>
          <w:rFonts w:ascii="Montserrat" w:hAnsi="Montserrat"/>
          <w:i/>
          <w:sz w:val="20"/>
        </w:rPr>
        <w:t>Práce na tomto překladu</w:t>
      </w:r>
      <w:r w:rsidR="00090882" w:rsidRPr="00090882">
        <w:rPr>
          <w:rFonts w:ascii="Montserrat" w:hAnsi="Montserrat"/>
          <w:i/>
          <w:sz w:val="20"/>
        </w:rPr>
        <w:t xml:space="preserve"> byla jedním slovem radost. </w:t>
      </w:r>
      <w:proofErr w:type="spellStart"/>
      <w:r w:rsidR="00090882" w:rsidRPr="00090882">
        <w:rPr>
          <w:rFonts w:ascii="Montserrat" w:hAnsi="Montserrat"/>
          <w:i/>
          <w:sz w:val="20"/>
        </w:rPr>
        <w:t>Kehlmannův</w:t>
      </w:r>
      <w:proofErr w:type="spellEnd"/>
      <w:r w:rsidR="00090882" w:rsidRPr="00090882">
        <w:rPr>
          <w:rFonts w:ascii="Montserrat" w:hAnsi="Montserrat"/>
          <w:i/>
          <w:sz w:val="20"/>
        </w:rPr>
        <w:t xml:space="preserve"> jazyk přesně a výstižně charakterizuje jednotlivé postavy, skvěle se pracuje s hovorovou mluvou a celá hra p</w:t>
      </w:r>
      <w:r w:rsidR="005C6EB7">
        <w:rPr>
          <w:rFonts w:ascii="Montserrat" w:hAnsi="Montserrat"/>
          <w:i/>
          <w:sz w:val="20"/>
        </w:rPr>
        <w:t>ůsobí</w:t>
      </w:r>
      <w:r w:rsidR="00090882" w:rsidRPr="00090882">
        <w:rPr>
          <w:rFonts w:ascii="Montserrat" w:hAnsi="Montserrat"/>
          <w:i/>
          <w:sz w:val="20"/>
        </w:rPr>
        <w:t xml:space="preserve"> velmi autentickým dojmem. Je to krásně lomený text, nakročený od břitké konverzační komedie až k situačnímu thrilleru, velmi vtipná, hořká a hlavně chytrá hra s nečekaným rozuzlením.“</w:t>
      </w:r>
    </w:p>
    <w:p w14:paraId="5964AC14" w14:textId="77777777" w:rsidR="00090882" w:rsidRDefault="00090882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</w:rPr>
      </w:pPr>
    </w:p>
    <w:p w14:paraId="25259528" w14:textId="52ED1A4B" w:rsidR="00090882" w:rsidRDefault="00157ED7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8"/>
        </w:rPr>
      </w:pPr>
      <w:r>
        <w:rPr>
          <w:rFonts w:ascii="Montserrat" w:hAnsi="Montserrat" w:cs="Arial"/>
          <w:sz w:val="20"/>
          <w:szCs w:val="28"/>
        </w:rPr>
        <w:t>Daniel</w:t>
      </w:r>
      <w:r w:rsidRPr="00926D55">
        <w:rPr>
          <w:rFonts w:ascii="Montserrat" w:hAnsi="Montserrat" w:cs="Arial"/>
          <w:sz w:val="20"/>
          <w:szCs w:val="28"/>
        </w:rPr>
        <w:t>, úspěšná</w:t>
      </w:r>
      <w:r>
        <w:rPr>
          <w:rFonts w:ascii="Montserrat" w:hAnsi="Montserrat" w:cs="Arial"/>
          <w:sz w:val="20"/>
          <w:szCs w:val="28"/>
        </w:rPr>
        <w:t xml:space="preserve"> filmová hvězda</w:t>
      </w:r>
      <w:r w:rsidR="0035146D">
        <w:rPr>
          <w:rFonts w:ascii="Montserrat" w:hAnsi="Montserrat" w:cs="Arial"/>
          <w:sz w:val="20"/>
          <w:szCs w:val="28"/>
        </w:rPr>
        <w:t>,</w:t>
      </w:r>
      <w:r>
        <w:rPr>
          <w:rFonts w:ascii="Montserrat" w:hAnsi="Montserrat" w:cs="Arial"/>
          <w:sz w:val="20"/>
          <w:szCs w:val="28"/>
        </w:rPr>
        <w:t xml:space="preserve"> a starší Bruno, </w:t>
      </w:r>
      <w:r w:rsidRPr="00926D55">
        <w:rPr>
          <w:rFonts w:ascii="Montserrat" w:hAnsi="Montserrat" w:cs="Arial"/>
          <w:sz w:val="20"/>
          <w:szCs w:val="28"/>
        </w:rPr>
        <w:t>věčný smolař. Sousedé žijící ve stejném domě</w:t>
      </w:r>
      <w:r w:rsidR="005D5C1A">
        <w:rPr>
          <w:rFonts w:ascii="Montserrat" w:hAnsi="Montserrat" w:cs="Arial"/>
          <w:sz w:val="20"/>
          <w:szCs w:val="28"/>
        </w:rPr>
        <w:t>,</w:t>
      </w:r>
      <w:r w:rsidRPr="00926D55">
        <w:rPr>
          <w:rFonts w:ascii="Montserrat" w:hAnsi="Montserrat" w:cs="Arial"/>
          <w:sz w:val="20"/>
          <w:szCs w:val="28"/>
        </w:rPr>
        <w:t xml:space="preserve"> a přesto v různých světech. Jejich neškodná konverzace se promění ve zrádnou hru na kočku a myš.</w:t>
      </w:r>
      <w:r w:rsidR="00792844">
        <w:rPr>
          <w:rFonts w:ascii="Montserrat" w:hAnsi="Montserrat" w:cs="Arial"/>
          <w:sz w:val="20"/>
          <w:szCs w:val="28"/>
        </w:rPr>
        <w:t xml:space="preserve"> </w:t>
      </w:r>
      <w:r>
        <w:rPr>
          <w:rFonts w:ascii="Montserrat" w:hAnsi="Montserrat" w:cs="Arial"/>
          <w:sz w:val="20"/>
          <w:szCs w:val="28"/>
        </w:rPr>
        <w:t>Bruno</w:t>
      </w:r>
      <w:r w:rsidRPr="00926D55">
        <w:rPr>
          <w:rFonts w:ascii="Montserrat" w:hAnsi="Montserrat" w:cs="Arial"/>
          <w:sz w:val="20"/>
          <w:szCs w:val="28"/>
        </w:rPr>
        <w:t xml:space="preserve"> na tu chvíli dlouho čekal</w:t>
      </w:r>
      <w:r w:rsidR="00792844">
        <w:rPr>
          <w:rFonts w:ascii="Montserrat" w:hAnsi="Montserrat" w:cs="Arial"/>
          <w:sz w:val="20"/>
          <w:szCs w:val="28"/>
        </w:rPr>
        <w:t>. A D</w:t>
      </w:r>
      <w:r>
        <w:rPr>
          <w:rFonts w:ascii="Montserrat" w:hAnsi="Montserrat" w:cs="Arial"/>
          <w:sz w:val="20"/>
          <w:szCs w:val="28"/>
        </w:rPr>
        <w:t>aniel</w:t>
      </w:r>
      <w:r w:rsidRPr="00926D55">
        <w:rPr>
          <w:rFonts w:ascii="Montserrat" w:hAnsi="Montserrat" w:cs="Arial"/>
          <w:sz w:val="20"/>
          <w:szCs w:val="28"/>
        </w:rPr>
        <w:t xml:space="preserve"> si brzy uvědomí, že </w:t>
      </w:r>
      <w:r w:rsidR="00126C66">
        <w:rPr>
          <w:rFonts w:ascii="Montserrat" w:hAnsi="Montserrat" w:cs="Arial"/>
          <w:sz w:val="20"/>
          <w:szCs w:val="28"/>
        </w:rPr>
        <w:t>se blíží</w:t>
      </w:r>
      <w:r w:rsidRPr="00926D55">
        <w:rPr>
          <w:rFonts w:ascii="Montserrat" w:hAnsi="Montserrat" w:cs="Arial"/>
          <w:sz w:val="20"/>
          <w:szCs w:val="28"/>
        </w:rPr>
        <w:t xml:space="preserve"> zúčtování, které daleko přesahuje toto setkání.</w:t>
      </w:r>
      <w:r w:rsidR="00090882">
        <w:rPr>
          <w:rFonts w:ascii="Montserrat" w:hAnsi="Montserrat" w:cs="Arial"/>
          <w:sz w:val="20"/>
          <w:szCs w:val="28"/>
        </w:rPr>
        <w:t xml:space="preserve"> </w:t>
      </w:r>
    </w:p>
    <w:p w14:paraId="0BD5652C" w14:textId="77777777" w:rsidR="00090882" w:rsidRDefault="00090882" w:rsidP="005D5C1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0"/>
          <w:szCs w:val="28"/>
        </w:rPr>
      </w:pPr>
    </w:p>
    <w:p w14:paraId="5C8ACD59" w14:textId="72750E62" w:rsidR="00090882" w:rsidRPr="00B24A68" w:rsidRDefault="00090882" w:rsidP="005D5C1A">
      <w:pPr>
        <w:pStyle w:val="Standard"/>
        <w:jc w:val="both"/>
        <w:rPr>
          <w:rFonts w:ascii="Montserrat" w:hAnsi="Montserrat"/>
          <w:i/>
          <w:sz w:val="20"/>
        </w:rPr>
      </w:pPr>
      <w:r>
        <w:rPr>
          <w:rFonts w:ascii="Montserrat" w:hAnsi="Montserrat" w:cs="Arial"/>
          <w:sz w:val="20"/>
          <w:szCs w:val="28"/>
        </w:rPr>
        <w:t>Režisér Michal Dočekal přirovnal žánr hry s nadsázkou k westernu: „</w:t>
      </w:r>
      <w:r w:rsidRPr="00B24A68">
        <w:rPr>
          <w:rFonts w:ascii="Montserrat" w:hAnsi="Montserrat"/>
          <w:i/>
          <w:sz w:val="20"/>
        </w:rPr>
        <w:t xml:space="preserve">Do </w:t>
      </w:r>
      <w:proofErr w:type="spellStart"/>
      <w:r w:rsidRPr="00B24A68">
        <w:rPr>
          <w:rFonts w:ascii="Montserrat" w:hAnsi="Montserrat"/>
          <w:i/>
          <w:sz w:val="20"/>
        </w:rPr>
        <w:t>saloonu</w:t>
      </w:r>
      <w:proofErr w:type="spellEnd"/>
      <w:r w:rsidRPr="00B24A68">
        <w:rPr>
          <w:rFonts w:ascii="Montserrat" w:hAnsi="Montserrat"/>
          <w:i/>
          <w:sz w:val="20"/>
        </w:rPr>
        <w:t xml:space="preserve"> vstoupí cizinec.</w:t>
      </w:r>
      <w:r w:rsidR="005C6EB7"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Bývalý předák, kterého nově příchozí připravil o pastviny, není rád.</w:t>
      </w:r>
    </w:p>
    <w:p w14:paraId="59EE5D90" w14:textId="3C70547E" w:rsidR="00090882" w:rsidRPr="00B24A68" w:rsidRDefault="00090882" w:rsidP="005D5C1A">
      <w:pPr>
        <w:pStyle w:val="Standard"/>
        <w:jc w:val="both"/>
        <w:rPr>
          <w:rFonts w:ascii="Montserrat" w:hAnsi="Montserrat"/>
          <w:i/>
          <w:sz w:val="20"/>
        </w:rPr>
      </w:pPr>
      <w:r w:rsidRPr="00B24A68">
        <w:rPr>
          <w:rFonts w:ascii="Montserrat" w:hAnsi="Montserrat"/>
          <w:i/>
          <w:sz w:val="20"/>
        </w:rPr>
        <w:t>Je souboj nevyhnutelný?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Ve westernu je jeho výsledek jasný – hrdina musí, byť po nezbytných obtížích, porazit padoucha.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V</w:t>
      </w:r>
      <w:r w:rsidR="0034450E">
        <w:rPr>
          <w:rFonts w:ascii="Montserrat" w:hAnsi="Montserrat"/>
          <w:i/>
          <w:sz w:val="20"/>
        </w:rPr>
        <w:t xml:space="preserve"> tomto </w:t>
      </w:r>
      <w:proofErr w:type="spellStart"/>
      <w:r w:rsidRPr="00B24A68">
        <w:rPr>
          <w:rFonts w:ascii="Montserrat" w:hAnsi="Montserrat"/>
          <w:i/>
          <w:sz w:val="20"/>
        </w:rPr>
        <w:t>easternu</w:t>
      </w:r>
      <w:proofErr w:type="spellEnd"/>
      <w:r w:rsidRPr="00B24A68">
        <w:rPr>
          <w:rFonts w:ascii="Montserrat" w:hAnsi="Montserrat"/>
          <w:i/>
          <w:sz w:val="20"/>
        </w:rPr>
        <w:t xml:space="preserve"> nejsou role tak jednoduše určitelné. A také není úplně zřejmé, komu patří tenhle dům, tohle město, tahle země?</w:t>
      </w:r>
    </w:p>
    <w:p w14:paraId="662207AB" w14:textId="0FE87DE8" w:rsidR="0077385B" w:rsidRPr="00D33336" w:rsidRDefault="00090882" w:rsidP="005D5C1A">
      <w:pPr>
        <w:pStyle w:val="Standard"/>
        <w:jc w:val="both"/>
        <w:rPr>
          <w:rFonts w:ascii="Montserrat" w:hAnsi="Montserrat"/>
          <w:i/>
          <w:sz w:val="20"/>
        </w:rPr>
      </w:pPr>
      <w:r w:rsidRPr="00B24A68">
        <w:rPr>
          <w:rFonts w:ascii="Montserrat" w:hAnsi="Montserrat"/>
          <w:i/>
          <w:sz w:val="20"/>
        </w:rPr>
        <w:t>S tou otázkou se setkáváme čím dál častěji.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O to častěji, oč máme méně času a možná i zájmu zkoumat, kdo je náš soused.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Až do chvíle, než zjistíme, že pan soused je bývalý předák ranče Hrbatých duší.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Předákem sice už není, ale dobrým stopařem být nepřestal. Teď chytnul vítr a vydal se po naší elektronické stopě.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Štvanice začíná.</w:t>
      </w:r>
      <w:r>
        <w:rPr>
          <w:rFonts w:ascii="Montserrat" w:hAnsi="Montserrat"/>
          <w:i/>
          <w:sz w:val="20"/>
        </w:rPr>
        <w:t xml:space="preserve"> </w:t>
      </w:r>
      <w:r w:rsidRPr="00B24A68">
        <w:rPr>
          <w:rFonts w:ascii="Montserrat" w:hAnsi="Montserrat"/>
          <w:i/>
          <w:sz w:val="20"/>
        </w:rPr>
        <w:t>Souboj je pak opravdu nevyhnutelný.</w:t>
      </w:r>
      <w:r>
        <w:rPr>
          <w:rFonts w:ascii="Montserrat" w:hAnsi="Montserrat"/>
          <w:i/>
          <w:sz w:val="20"/>
        </w:rPr>
        <w:t>“</w:t>
      </w:r>
    </w:p>
    <w:p w14:paraId="14EE94F0" w14:textId="77777777" w:rsidR="00B70108" w:rsidRPr="00290F70" w:rsidRDefault="00B70108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color w:val="C00000"/>
          <w:szCs w:val="24"/>
        </w:rPr>
      </w:pPr>
    </w:p>
    <w:p w14:paraId="333BCBEE" w14:textId="62BF7C59" w:rsidR="000C7A9A" w:rsidRDefault="005C6EB7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szCs w:val="24"/>
        </w:rPr>
      </w:pPr>
      <w:r>
        <w:rPr>
          <w:rFonts w:ascii="Montserrat" w:eastAsia="Times New Roman" w:hAnsi="Montserrat" w:cs="Arial"/>
          <w:szCs w:val="24"/>
        </w:rPr>
        <w:t>Michal Dočekal obsadil do role Bruna Miroslava Hanuše</w:t>
      </w:r>
      <w:r w:rsidR="00A20A47">
        <w:rPr>
          <w:rFonts w:ascii="Montserrat" w:eastAsia="Times New Roman" w:hAnsi="Montserrat" w:cs="Arial"/>
          <w:szCs w:val="24"/>
        </w:rPr>
        <w:t xml:space="preserve">, </w:t>
      </w:r>
      <w:r>
        <w:rPr>
          <w:rFonts w:ascii="Montserrat" w:eastAsia="Times New Roman" w:hAnsi="Montserrat" w:cs="Arial"/>
          <w:szCs w:val="24"/>
        </w:rPr>
        <w:t xml:space="preserve">Daniela hraje Martin Donutil. </w:t>
      </w:r>
    </w:p>
    <w:p w14:paraId="751CADE3" w14:textId="77777777" w:rsidR="0071323B" w:rsidRDefault="0071323B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szCs w:val="24"/>
        </w:rPr>
      </w:pPr>
    </w:p>
    <w:p w14:paraId="195770D0" w14:textId="500585F0" w:rsidR="0071323B" w:rsidRPr="00A20A47" w:rsidRDefault="0071323B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szCs w:val="24"/>
        </w:rPr>
      </w:pPr>
      <w:r w:rsidRPr="0071323B">
        <w:rPr>
          <w:rFonts w:ascii="Montserrat" w:eastAsia="Times New Roman" w:hAnsi="Montserrat" w:cs="Arial"/>
          <w:i/>
          <w:szCs w:val="24"/>
        </w:rPr>
        <w:t>„A vy?“  „Já jsem jenom soused.“</w:t>
      </w:r>
      <w:r>
        <w:rPr>
          <w:rFonts w:ascii="Montserrat" w:eastAsia="Times New Roman" w:hAnsi="Montserrat" w:cs="Arial"/>
          <w:szCs w:val="24"/>
        </w:rPr>
        <w:t xml:space="preserve">  Hořká komedie či psychothriller?</w:t>
      </w:r>
    </w:p>
    <w:p w14:paraId="1A5204CA" w14:textId="2DA9D179" w:rsidR="00850C7F" w:rsidRDefault="00850C7F" w:rsidP="005D5C1A">
      <w:pPr>
        <w:shd w:val="clear" w:color="auto" w:fill="FFFFFF"/>
        <w:spacing w:line="240" w:lineRule="auto"/>
        <w:jc w:val="both"/>
        <w:rPr>
          <w:rFonts w:ascii="Montserrat" w:eastAsia="Montserrat" w:hAnsi="Montserrat" w:cs="Montserrat"/>
          <w:color w:val="auto"/>
        </w:rPr>
      </w:pPr>
    </w:p>
    <w:p w14:paraId="3B1512E2" w14:textId="173D00BD" w:rsidR="00393594" w:rsidRPr="00E539E2" w:rsidRDefault="008116EE" w:rsidP="005D5C1A">
      <w:pPr>
        <w:shd w:val="clear" w:color="auto" w:fill="FFFFFF"/>
        <w:spacing w:line="240" w:lineRule="auto"/>
        <w:jc w:val="both"/>
        <w:rPr>
          <w:rFonts w:ascii="Montserrat" w:eastAsia="Times New Roman" w:hAnsi="Montserrat" w:cs="Arial"/>
          <w:szCs w:val="24"/>
        </w:rPr>
      </w:pPr>
      <w:r w:rsidRPr="00280125">
        <w:rPr>
          <w:rFonts w:ascii="Montserrat" w:eastAsia="Montserrat" w:hAnsi="Montserrat" w:cs="Montserrat"/>
          <w:color w:val="auto"/>
        </w:rPr>
        <w:t>Vstupenky na</w:t>
      </w:r>
      <w:r w:rsidR="0074101E">
        <w:rPr>
          <w:rFonts w:ascii="Montserrat" w:eastAsia="Montserrat" w:hAnsi="Montserrat" w:cs="Montserrat"/>
          <w:color w:val="auto"/>
        </w:rPr>
        <w:t xml:space="preserve"> inscenaci</w:t>
      </w:r>
      <w:r w:rsidRPr="00280125">
        <w:rPr>
          <w:rFonts w:ascii="Montserrat" w:eastAsia="Montserrat" w:hAnsi="Montserrat" w:cs="Montserrat"/>
          <w:color w:val="auto"/>
        </w:rPr>
        <w:t xml:space="preserve"> </w:t>
      </w:r>
      <w:hyperlink r:id="rId6" w:history="1">
        <w:r w:rsidR="00315518" w:rsidRPr="00315518">
          <w:rPr>
            <w:rStyle w:val="Hypertextovodkaz"/>
            <w:rFonts w:ascii="Montserrat" w:eastAsia="Montserrat" w:hAnsi="Montserrat" w:cs="Montserrat"/>
            <w:i/>
            <w:u w:color="0563C1"/>
          </w:rPr>
          <w:t>Soused</w:t>
        </w:r>
      </w:hyperlink>
      <w:r w:rsidR="00D03D41" w:rsidRPr="00280125">
        <w:rPr>
          <w:rFonts w:ascii="Montserrat" w:eastAsia="Montserrat" w:hAnsi="Montserrat" w:cs="Montserrat"/>
          <w:color w:val="auto"/>
        </w:rPr>
        <w:t xml:space="preserve"> je </w:t>
      </w:r>
      <w:proofErr w:type="spellStart"/>
      <w:r w:rsidR="00D03D41" w:rsidRPr="00280125">
        <w:rPr>
          <w:rFonts w:ascii="Montserrat" w:eastAsia="Montserrat" w:hAnsi="Montserrat" w:cs="Montserrat"/>
          <w:color w:val="auto"/>
        </w:rPr>
        <w:t>možn</w:t>
      </w:r>
      <w:proofErr w:type="spellEnd"/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zakoupit na centrální pokladně Městských divadel pražských nebo</w:t>
      </w:r>
      <w:r w:rsidR="000209D6">
        <w:rPr>
          <w:rFonts w:ascii="Montserrat" w:eastAsia="Montserrat" w:hAnsi="Montserrat" w:cs="Montserrat"/>
          <w:color w:val="auto"/>
        </w:rPr>
        <w:t xml:space="preserve"> on-line</w:t>
      </w:r>
      <w:r w:rsidR="00D03D41" w:rsidRPr="00280125">
        <w:rPr>
          <w:rFonts w:ascii="Montserrat" w:eastAsia="Montserrat" w:hAnsi="Montserrat" w:cs="Montserrat"/>
          <w:color w:val="auto"/>
        </w:rPr>
        <w:t xml:space="preserve"> na webu. Rezervace vstupenek je možná tak</w:t>
      </w:r>
      <w:r w:rsidR="00D03D41" w:rsidRPr="00280125">
        <w:rPr>
          <w:rFonts w:ascii="Montserrat" w:eastAsia="Montserrat" w:hAnsi="Montserrat" w:cs="Montserrat"/>
          <w:color w:val="auto"/>
          <w:lang w:val="fr-FR"/>
        </w:rPr>
        <w:t xml:space="preserve">é </w:t>
      </w:r>
      <w:r w:rsidR="00D03D41" w:rsidRPr="00280125">
        <w:rPr>
          <w:rFonts w:ascii="Montserrat" w:eastAsia="Montserrat" w:hAnsi="Montserrat" w:cs="Montserrat"/>
          <w:color w:val="auto"/>
        </w:rPr>
        <w:t>e-mailem na rezervace@m-d-p.</w:t>
      </w:r>
      <w:r w:rsidR="0053326C">
        <w:rPr>
          <w:rFonts w:ascii="Montserrat" w:eastAsia="Montserrat" w:hAnsi="Montserrat" w:cs="Montserrat"/>
          <w:color w:val="auto"/>
        </w:rPr>
        <w:t>cz nebo na telefonním čísle 222 </w:t>
      </w:r>
      <w:r w:rsidR="00D03D41" w:rsidRPr="00280125">
        <w:rPr>
          <w:rFonts w:ascii="Montserrat" w:eastAsia="Montserrat" w:hAnsi="Montserrat" w:cs="Montserrat"/>
          <w:color w:val="auto"/>
        </w:rPr>
        <w:t>996 114.</w:t>
      </w:r>
    </w:p>
    <w:p w14:paraId="32823EB8" w14:textId="77777777" w:rsidR="002F796F" w:rsidRPr="00280125" w:rsidRDefault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</w:p>
    <w:p w14:paraId="459623B8" w14:textId="77777777" w:rsidR="00850C7F" w:rsidRDefault="00850C7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03050913" w14:textId="77777777" w:rsidR="00B249F4" w:rsidRDefault="00B249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6A642A58" w14:textId="77777777" w:rsidR="00B249F4" w:rsidRDefault="00B249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1C78C99B" w14:textId="77777777" w:rsidR="00B249F4" w:rsidRDefault="00B249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1A936524" w14:textId="77777777" w:rsidR="00B249F4" w:rsidRDefault="00B249F4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color w:val="auto"/>
          <w:lang w:val="da-DK"/>
        </w:rPr>
      </w:pPr>
    </w:p>
    <w:p w14:paraId="26D9C95B" w14:textId="32A261EC" w:rsidR="002F796F" w:rsidRPr="00280125" w:rsidRDefault="00BB4F0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bCs/>
          <w:color w:val="auto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bCs/>
          <w:color w:val="auto"/>
          <w:lang w:val="da-DK"/>
        </w:rPr>
        <w:t>Soused</w:t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DB403A" w:rsidRPr="00280125">
        <w:rPr>
          <w:rFonts w:ascii="Montserrat" w:eastAsia="Montserrat" w:hAnsi="Montserrat" w:cs="Montserrat"/>
          <w:b/>
          <w:bCs/>
          <w:color w:val="auto"/>
          <w:lang w:val="da-DK"/>
        </w:rPr>
        <w:tab/>
      </w:r>
      <w:r w:rsidR="00F02941">
        <w:rPr>
          <w:rFonts w:ascii="Montserrat" w:eastAsia="Montserrat" w:hAnsi="Montserrat" w:cs="Montserrat"/>
          <w:bCs/>
          <w:color w:val="auto"/>
          <w:lang w:val="da-DK"/>
        </w:rPr>
        <w:tab/>
      </w:r>
      <w:r w:rsidR="00673503">
        <w:rPr>
          <w:rFonts w:ascii="Montserrat" w:eastAsia="Montserrat" w:hAnsi="Montserrat" w:cs="Montserrat"/>
          <w:bCs/>
          <w:color w:val="auto"/>
          <w:lang w:val="da-DK"/>
        </w:rPr>
        <w:t xml:space="preserve"> </w:t>
      </w:r>
      <w:r w:rsidR="00673503">
        <w:rPr>
          <w:rFonts w:ascii="Montserrat" w:eastAsia="Montserrat" w:hAnsi="Montserrat" w:cs="Montserrat"/>
          <w:bCs/>
          <w:color w:val="auto"/>
          <w:lang w:val="da-DK"/>
        </w:rPr>
        <w:tab/>
      </w:r>
      <w:r w:rsidR="00673503">
        <w:rPr>
          <w:rFonts w:ascii="Montserrat" w:eastAsia="Montserrat" w:hAnsi="Montserrat" w:cs="Montserrat"/>
          <w:bCs/>
          <w:color w:val="auto"/>
          <w:lang w:val="da-DK"/>
        </w:rPr>
        <w:tab/>
      </w:r>
      <w:r>
        <w:rPr>
          <w:rFonts w:ascii="Montserrat" w:eastAsia="Montserrat" w:hAnsi="Montserrat" w:cs="Montserrat"/>
          <w:b/>
          <w:bCs/>
          <w:color w:val="auto"/>
          <w:lang w:val="da-DK"/>
        </w:rPr>
        <w:t>Daniel Kehlmann</w:t>
      </w:r>
    </w:p>
    <w:p w14:paraId="0C0E6594" w14:textId="2E5CDB31" w:rsidR="002F796F" w:rsidRDefault="00DB403A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Režie</w:t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  <w:t>Michal Dočekal</w:t>
      </w:r>
    </w:p>
    <w:p w14:paraId="4DD9FD9B" w14:textId="3138581A" w:rsidR="00673503" w:rsidRDefault="00BB4F0D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Překlad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Jana Slouková</w:t>
      </w:r>
    </w:p>
    <w:p w14:paraId="1F5B971D" w14:textId="37C8E5E7" w:rsidR="00C57B6D" w:rsidRPr="00280125" w:rsidRDefault="00673503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 xml:space="preserve">Dramaturgie 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42977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>Kristina Žantovská</w:t>
      </w:r>
    </w:p>
    <w:p w14:paraId="17C0FDCB" w14:textId="495E2D53" w:rsidR="00F02941" w:rsidRDefault="001040D7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 w:rsidRPr="00280125">
        <w:rPr>
          <w:rFonts w:ascii="Montserrat" w:eastAsia="Montserrat" w:hAnsi="Montserrat" w:cs="Montserrat"/>
          <w:color w:val="auto"/>
        </w:rPr>
        <w:t>Scéna</w:t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9845EB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>David Marek</w:t>
      </w:r>
    </w:p>
    <w:p w14:paraId="61D50872" w14:textId="4BE97DBB" w:rsidR="002F796F" w:rsidRPr="00280125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K</w:t>
      </w:r>
      <w:r w:rsidR="00DB403A" w:rsidRPr="00280125">
        <w:rPr>
          <w:rFonts w:ascii="Montserrat" w:eastAsia="Montserrat" w:hAnsi="Montserrat" w:cs="Montserrat"/>
          <w:color w:val="auto"/>
        </w:rPr>
        <w:t>ostýmy</w:t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DB403A" w:rsidRPr="00280125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  <w:t>Zuzana Krejzková</w:t>
      </w:r>
    </w:p>
    <w:p w14:paraId="6A4603AE" w14:textId="40F2D2E5" w:rsidR="00C52831" w:rsidRDefault="00F02941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Hudba</w:t>
      </w:r>
      <w:r w:rsidR="00981B9D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065AF1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 xml:space="preserve">Ivan </w:t>
      </w:r>
      <w:proofErr w:type="spellStart"/>
      <w:r w:rsidR="00BB4F0D">
        <w:rPr>
          <w:rFonts w:ascii="Montserrat" w:eastAsia="Montserrat" w:hAnsi="Montserrat" w:cs="Montserrat"/>
          <w:color w:val="auto"/>
        </w:rPr>
        <w:t>Acher</w:t>
      </w:r>
      <w:proofErr w:type="spellEnd"/>
    </w:p>
    <w:p w14:paraId="7784544C" w14:textId="3519D7F4" w:rsidR="002F796F" w:rsidRPr="00280125" w:rsidRDefault="002F796F" w:rsidP="002F796F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</w:p>
    <w:p w14:paraId="45117A6A" w14:textId="12256753" w:rsidR="002F796F" w:rsidRDefault="00BC599A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Hraj</w:t>
      </w:r>
      <w:r w:rsidR="00A830F4" w:rsidRPr="00280125">
        <w:rPr>
          <w:rFonts w:ascii="Montserrat" w:eastAsia="Montserrat" w:hAnsi="Montserrat" w:cs="Montserrat"/>
          <w:color w:val="auto"/>
        </w:rPr>
        <w:t>í</w:t>
      </w:r>
      <w:r w:rsidR="002F796F" w:rsidRPr="00280125">
        <w:rPr>
          <w:rFonts w:ascii="Montserrat" w:eastAsia="Montserrat" w:hAnsi="Montserrat" w:cs="Montserrat"/>
          <w:color w:val="auto"/>
        </w:rPr>
        <w:t>:</w:t>
      </w:r>
    </w:p>
    <w:p w14:paraId="7A97C471" w14:textId="36E13657" w:rsidR="00BB4F0D" w:rsidRDefault="00BB4F0D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Daniel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Martin Donutil</w:t>
      </w:r>
    </w:p>
    <w:p w14:paraId="2B581CF6" w14:textId="77777777" w:rsidR="00BB4F0D" w:rsidRDefault="00BB4F0D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Bruno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Miroslav Hanuš</w:t>
      </w:r>
    </w:p>
    <w:p w14:paraId="6E5BD139" w14:textId="77777777" w:rsidR="00BB4F0D" w:rsidRDefault="00BB4F0D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Hospodská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Dana Batulková</w:t>
      </w:r>
    </w:p>
    <w:p w14:paraId="537658F7" w14:textId="5852A8B1" w:rsidR="00BB4F0D" w:rsidRDefault="0071323B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Cla</w:t>
      </w:r>
      <w:r w:rsidR="00BB4F0D">
        <w:rPr>
          <w:rFonts w:ascii="Montserrat" w:eastAsia="Montserrat" w:hAnsi="Montserrat" w:cs="Montserrat"/>
          <w:color w:val="auto"/>
        </w:rPr>
        <w:t>ra/Turistka</w:t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</w:r>
      <w:r w:rsidR="00BB4F0D">
        <w:rPr>
          <w:rFonts w:ascii="Montserrat" w:eastAsia="Montserrat" w:hAnsi="Montserrat" w:cs="Montserrat"/>
          <w:color w:val="auto"/>
        </w:rPr>
        <w:tab/>
        <w:t xml:space="preserve">Sára </w:t>
      </w:r>
      <w:proofErr w:type="spellStart"/>
      <w:r w:rsidR="00BB4F0D">
        <w:rPr>
          <w:rFonts w:ascii="Montserrat" w:eastAsia="Montserrat" w:hAnsi="Montserrat" w:cs="Montserrat"/>
          <w:color w:val="auto"/>
        </w:rPr>
        <w:t>Affašová</w:t>
      </w:r>
      <w:proofErr w:type="spellEnd"/>
    </w:p>
    <w:p w14:paraId="210815A3" w14:textId="43AF82BA" w:rsidR="00BB4F0D" w:rsidRDefault="00BB4F0D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Míša</w:t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Zdeněk Vencl</w:t>
      </w:r>
    </w:p>
    <w:p w14:paraId="7868C64F" w14:textId="1014012F" w:rsidR="00BB4F0D" w:rsidRDefault="00BB4F0D" w:rsidP="005D5C1A">
      <w:pPr>
        <w:shd w:val="clear" w:color="auto" w:fill="FFFFFF"/>
        <w:spacing w:line="36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>Taxikář/Kvido/</w:t>
      </w:r>
      <w:proofErr w:type="spellStart"/>
      <w:r>
        <w:rPr>
          <w:rFonts w:ascii="Montserrat" w:eastAsia="Montserrat" w:hAnsi="Montserrat" w:cs="Montserrat"/>
          <w:color w:val="auto"/>
        </w:rPr>
        <w:t>Dirk</w:t>
      </w:r>
      <w:proofErr w:type="spellEnd"/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  <w:t>Milan Kačmarčík</w:t>
      </w:r>
    </w:p>
    <w:p w14:paraId="4309AB23" w14:textId="187361E5" w:rsidR="00BB4F0D" w:rsidRDefault="00BB4F0D" w:rsidP="00BB4F0D">
      <w:pPr>
        <w:shd w:val="clear" w:color="auto" w:fill="FFFFFF"/>
        <w:spacing w:before="120" w:line="240" w:lineRule="auto"/>
        <w:rPr>
          <w:rFonts w:ascii="Montserrat" w:eastAsia="Montserrat" w:hAnsi="Montserrat" w:cs="Montserrat"/>
          <w:color w:val="auto"/>
        </w:rPr>
      </w:pPr>
      <w:r>
        <w:rPr>
          <w:rFonts w:ascii="Montserrat" w:eastAsia="Montserrat" w:hAnsi="Montserrat" w:cs="Montserrat"/>
          <w:color w:val="auto"/>
        </w:rPr>
        <w:tab/>
      </w:r>
      <w:r>
        <w:rPr>
          <w:rFonts w:ascii="Montserrat" w:eastAsia="Montserrat" w:hAnsi="Montserrat" w:cs="Montserrat"/>
          <w:color w:val="auto"/>
        </w:rPr>
        <w:tab/>
      </w:r>
    </w:p>
    <w:p w14:paraId="5766187A" w14:textId="7ECCE69B" w:rsidR="002F796F" w:rsidRPr="00280125" w:rsidRDefault="00023591" w:rsidP="002F796F">
      <w:pPr>
        <w:shd w:val="clear" w:color="auto" w:fill="FFFFFF"/>
        <w:spacing w:line="240" w:lineRule="auto"/>
        <w:rPr>
          <w:rFonts w:ascii="Montserrat" w:eastAsia="monseratt" w:hAnsi="Montserrat" w:cs="monseratt"/>
          <w:color w:val="auto"/>
        </w:rPr>
      </w:pPr>
      <w:proofErr w:type="spellStart"/>
      <w:r w:rsidRPr="00280125">
        <w:rPr>
          <w:rFonts w:ascii="Montserrat" w:eastAsia="monseratt" w:hAnsi="Montserrat" w:cs="monseratt"/>
          <w:color w:val="auto"/>
        </w:rPr>
        <w:t>Premi</w:t>
      </w:r>
      <w:proofErr w:type="spellEnd"/>
      <w:r w:rsidR="005D5C1A">
        <w:rPr>
          <w:rFonts w:ascii="Montserrat" w:eastAsia="monseratt" w:hAnsi="Montserrat" w:cs="monseratt"/>
          <w:color w:val="auto"/>
          <w:lang w:val="fr-FR"/>
        </w:rPr>
        <w:t>é</w:t>
      </w:r>
      <w:proofErr w:type="spellStart"/>
      <w:r w:rsidR="002C54CE" w:rsidRPr="00280125">
        <w:rPr>
          <w:rFonts w:ascii="Montserrat" w:eastAsia="monseratt" w:hAnsi="Montserrat" w:cs="monseratt"/>
          <w:color w:val="auto"/>
          <w:lang w:val="de-DE"/>
        </w:rPr>
        <w:t>ra</w:t>
      </w:r>
      <w:proofErr w:type="spellEnd"/>
      <w:r w:rsidR="002C54CE" w:rsidRPr="00280125">
        <w:rPr>
          <w:rFonts w:ascii="Montserrat" w:eastAsia="monseratt" w:hAnsi="Montserrat" w:cs="monseratt"/>
          <w:color w:val="auto"/>
          <w:lang w:val="de-DE"/>
        </w:rPr>
        <w:t xml:space="preserve"> </w:t>
      </w:r>
      <w:r w:rsidR="00BB4F0D">
        <w:rPr>
          <w:rFonts w:ascii="Montserrat" w:eastAsia="monseratt" w:hAnsi="Montserrat" w:cs="monseratt"/>
          <w:color w:val="auto"/>
          <w:lang w:val="de-DE"/>
        </w:rPr>
        <w:t xml:space="preserve">16. </w:t>
      </w:r>
      <w:proofErr w:type="spellStart"/>
      <w:r w:rsidR="00BB4F0D">
        <w:rPr>
          <w:rFonts w:ascii="Montserrat" w:eastAsia="monseratt" w:hAnsi="Montserrat" w:cs="monseratt"/>
          <w:color w:val="auto"/>
          <w:lang w:val="de-DE"/>
        </w:rPr>
        <w:t>března</w:t>
      </w:r>
      <w:proofErr w:type="spellEnd"/>
      <w:r w:rsidR="00BB4F0D">
        <w:rPr>
          <w:rFonts w:ascii="Montserrat" w:eastAsia="monseratt" w:hAnsi="Montserrat" w:cs="monseratt"/>
          <w:color w:val="auto"/>
          <w:lang w:val="de-DE"/>
        </w:rPr>
        <w:t xml:space="preserve"> 2024</w:t>
      </w:r>
      <w:r w:rsidR="0026153B" w:rsidRPr="00280125">
        <w:rPr>
          <w:rFonts w:ascii="Montserrat" w:eastAsia="monseratt" w:hAnsi="Montserrat" w:cs="monseratt"/>
          <w:color w:val="auto"/>
          <w:lang w:val="de-DE"/>
        </w:rPr>
        <w:t xml:space="preserve"> v </w:t>
      </w:r>
      <w:proofErr w:type="spellStart"/>
      <w:r w:rsidR="0026153B" w:rsidRPr="00280125">
        <w:rPr>
          <w:rFonts w:ascii="Montserrat" w:eastAsia="monseratt" w:hAnsi="Montserrat" w:cs="monseratt"/>
          <w:color w:val="auto"/>
          <w:lang w:val="de-DE"/>
        </w:rPr>
        <w:t>Rokoku</w:t>
      </w:r>
      <w:proofErr w:type="spellEnd"/>
    </w:p>
    <w:p w14:paraId="6602E4C5" w14:textId="4BB67F5C" w:rsidR="00393594" w:rsidRDefault="00393594">
      <w:pPr>
        <w:spacing w:line="360" w:lineRule="auto"/>
        <w:jc w:val="both"/>
        <w:sectPr w:rsidR="00393594" w:rsidSect="007B3DB4">
          <w:headerReference w:type="default" r:id="rId7"/>
          <w:footerReference w:type="default" r:id="rId8"/>
          <w:pgSz w:w="11900" w:h="16840"/>
          <w:pgMar w:top="1871" w:right="567" w:bottom="1418" w:left="2296" w:header="709" w:footer="539" w:gutter="0"/>
          <w:cols w:space="708"/>
        </w:sectPr>
      </w:pPr>
    </w:p>
    <w:p w14:paraId="2828AAA9" w14:textId="77777777" w:rsidR="001F7B81" w:rsidRDefault="001F7B81">
      <w:pPr>
        <w:spacing w:before="240"/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</w:pPr>
    </w:p>
    <w:p w14:paraId="3CF098A1" w14:textId="77777777" w:rsidR="009D26B6" w:rsidRDefault="009D26B6">
      <w:pPr>
        <w:spacing w:before="240"/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</w:pPr>
    </w:p>
    <w:p w14:paraId="180F5952" w14:textId="3C8B094D" w:rsidR="00393594" w:rsidRDefault="00D03D41">
      <w:pPr>
        <w:spacing w:before="240"/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t>Da</w:t>
      </w:r>
      <w:r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>
        <w:rPr>
          <w:rFonts w:ascii="Montserrat" w:eastAsia="Montserrat" w:hAnsi="Montserrat" w:cs="Montserrat"/>
          <w:sz w:val="17"/>
          <w:szCs w:val="17"/>
          <w:u w:val="single"/>
        </w:rPr>
        <w:br/>
      </w:r>
      <w:r>
        <w:rPr>
          <w:rFonts w:ascii="Montserrat" w:eastAsia="Montserrat" w:hAnsi="Montserrat" w:cs="Montserrat"/>
          <w:sz w:val="17"/>
          <w:szCs w:val="17"/>
        </w:rPr>
        <w:t>Zuzana Maléřová</w:t>
      </w:r>
      <w:r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1FE26D04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4C7CFE35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>
        <w:rPr>
          <w:rFonts w:ascii="Montserrat" w:eastAsia="Montserrat" w:hAnsi="Montserrat" w:cs="Montserrat"/>
          <w:sz w:val="17"/>
          <w:szCs w:val="17"/>
        </w:rPr>
        <w:t> 106 101</w:t>
      </w:r>
    </w:p>
    <w:p w14:paraId="7231033A" w14:textId="77777777" w:rsidR="00393594" w:rsidRDefault="00D03D41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9" w:history="1">
        <w:r>
          <w:rPr>
            <w:rStyle w:val="Hyperlink3"/>
          </w:rPr>
          <w:t>zuzana.malerova@m-d-p.cz</w:t>
        </w:r>
      </w:hyperlink>
    </w:p>
    <w:p w14:paraId="5D55CF50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FFF2B05" w14:textId="77777777" w:rsidR="00393594" w:rsidRDefault="00393594">
      <w:pPr>
        <w:rPr>
          <w:rFonts w:ascii="Montserrat" w:eastAsia="Montserrat" w:hAnsi="Montserrat" w:cs="Montserrat"/>
          <w:sz w:val="17"/>
          <w:szCs w:val="17"/>
        </w:rPr>
      </w:pPr>
    </w:p>
    <w:p w14:paraId="3B223B6E" w14:textId="77777777" w:rsidR="00393594" w:rsidRDefault="00393594"/>
    <w:sectPr w:rsidR="00393594" w:rsidSect="007B3DB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C7EB" w14:textId="77777777" w:rsidR="00F7420F" w:rsidRDefault="00F7420F" w:rsidP="00393594">
      <w:pPr>
        <w:spacing w:line="240" w:lineRule="auto"/>
      </w:pPr>
      <w:r>
        <w:separator/>
      </w:r>
    </w:p>
  </w:endnote>
  <w:endnote w:type="continuationSeparator" w:id="0">
    <w:p w14:paraId="095EC101" w14:textId="77777777" w:rsidR="00F7420F" w:rsidRDefault="00F7420F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seratt">
    <w:charset w:val="00"/>
    <w:family w:val="roman"/>
    <w:pitch w:val="default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C02A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2E96D810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6BEB9841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483CE987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63D7B9E1" w14:textId="15DCFDD9" w:rsidR="00393594" w:rsidRDefault="00D03D41">
    <w:pPr>
      <w:pStyle w:val="Zpat"/>
    </w:pPr>
    <w:r>
      <w:t>WWW.MESTSKADIVADLAPRAZSKA.CZ</w:t>
    </w:r>
    <w:r>
      <w:tab/>
    </w:r>
    <w:r>
      <w:tab/>
    </w:r>
    <w:r w:rsidR="002A34E7">
      <w:fldChar w:fldCharType="begin"/>
    </w:r>
    <w:r>
      <w:instrText xml:space="preserve"> PAGE </w:instrText>
    </w:r>
    <w:r w:rsidR="002A34E7">
      <w:fldChar w:fldCharType="separate"/>
    </w:r>
    <w:r w:rsidR="00B249F4">
      <w:rPr>
        <w:noProof/>
      </w:rPr>
      <w:t>2</w:t>
    </w:r>
    <w:r w:rsidR="002A34E7">
      <w:fldChar w:fldCharType="end"/>
    </w:r>
    <w:r>
      <w:t>/</w:t>
    </w:r>
    <w:r w:rsidR="002A34E7">
      <w:fldChar w:fldCharType="begin"/>
    </w:r>
    <w:r>
      <w:instrText xml:space="preserve"> NUMPAGES </w:instrText>
    </w:r>
    <w:r w:rsidR="002A34E7">
      <w:fldChar w:fldCharType="separate"/>
    </w:r>
    <w:r w:rsidR="00B249F4">
      <w:rPr>
        <w:noProof/>
      </w:rPr>
      <w:t>2</w:t>
    </w:r>
    <w:r w:rsidR="002A34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FEA0" w14:textId="77777777" w:rsidR="00F7420F" w:rsidRDefault="00F7420F" w:rsidP="00393594">
      <w:pPr>
        <w:spacing w:line="240" w:lineRule="auto"/>
      </w:pPr>
      <w:r>
        <w:separator/>
      </w:r>
    </w:p>
  </w:footnote>
  <w:footnote w:type="continuationSeparator" w:id="0">
    <w:p w14:paraId="623BECAD" w14:textId="77777777" w:rsidR="00F7420F" w:rsidRDefault="00F7420F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F634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C57C70" wp14:editId="1543A922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4"/>
    <w:rsid w:val="000209D6"/>
    <w:rsid w:val="00023591"/>
    <w:rsid w:val="000637A1"/>
    <w:rsid w:val="00065AF1"/>
    <w:rsid w:val="000841A7"/>
    <w:rsid w:val="00090882"/>
    <w:rsid w:val="00090BCF"/>
    <w:rsid w:val="000B1892"/>
    <w:rsid w:val="000C619B"/>
    <w:rsid w:val="000C7A9A"/>
    <w:rsid w:val="000E2F7A"/>
    <w:rsid w:val="001040D7"/>
    <w:rsid w:val="00112FDA"/>
    <w:rsid w:val="001141E8"/>
    <w:rsid w:val="0012113C"/>
    <w:rsid w:val="00126C66"/>
    <w:rsid w:val="00150588"/>
    <w:rsid w:val="00157ED7"/>
    <w:rsid w:val="001773DD"/>
    <w:rsid w:val="00194EC7"/>
    <w:rsid w:val="001B43E4"/>
    <w:rsid w:val="001D4C1B"/>
    <w:rsid w:val="001E7B94"/>
    <w:rsid w:val="001F2A0E"/>
    <w:rsid w:val="001F4409"/>
    <w:rsid w:val="001F7B81"/>
    <w:rsid w:val="00201AFA"/>
    <w:rsid w:val="00210686"/>
    <w:rsid w:val="00223D2F"/>
    <w:rsid w:val="00225D96"/>
    <w:rsid w:val="002266FB"/>
    <w:rsid w:val="0024426E"/>
    <w:rsid w:val="0026153B"/>
    <w:rsid w:val="00280125"/>
    <w:rsid w:val="002865ED"/>
    <w:rsid w:val="00290F70"/>
    <w:rsid w:val="00290FAF"/>
    <w:rsid w:val="00291871"/>
    <w:rsid w:val="002927F4"/>
    <w:rsid w:val="00295642"/>
    <w:rsid w:val="002A34E7"/>
    <w:rsid w:val="002C54CE"/>
    <w:rsid w:val="002D6671"/>
    <w:rsid w:val="002F796F"/>
    <w:rsid w:val="00306AE5"/>
    <w:rsid w:val="00315518"/>
    <w:rsid w:val="00343433"/>
    <w:rsid w:val="0034450E"/>
    <w:rsid w:val="0035146D"/>
    <w:rsid w:val="00365F0F"/>
    <w:rsid w:val="003671A9"/>
    <w:rsid w:val="003734C4"/>
    <w:rsid w:val="00393594"/>
    <w:rsid w:val="00393C9F"/>
    <w:rsid w:val="003C0D0E"/>
    <w:rsid w:val="003C173B"/>
    <w:rsid w:val="003F7037"/>
    <w:rsid w:val="00405FBE"/>
    <w:rsid w:val="00465DCE"/>
    <w:rsid w:val="0048175D"/>
    <w:rsid w:val="004849F7"/>
    <w:rsid w:val="00491A6E"/>
    <w:rsid w:val="00492357"/>
    <w:rsid w:val="00495749"/>
    <w:rsid w:val="004D6354"/>
    <w:rsid w:val="004E5D0A"/>
    <w:rsid w:val="004F38E2"/>
    <w:rsid w:val="00500464"/>
    <w:rsid w:val="0050628E"/>
    <w:rsid w:val="0053326C"/>
    <w:rsid w:val="00546FF9"/>
    <w:rsid w:val="0057171D"/>
    <w:rsid w:val="005817ED"/>
    <w:rsid w:val="00594A0A"/>
    <w:rsid w:val="005A691B"/>
    <w:rsid w:val="005C382D"/>
    <w:rsid w:val="005C6EB7"/>
    <w:rsid w:val="005D00BC"/>
    <w:rsid w:val="005D5C1A"/>
    <w:rsid w:val="00617E01"/>
    <w:rsid w:val="00622646"/>
    <w:rsid w:val="00625664"/>
    <w:rsid w:val="00640A24"/>
    <w:rsid w:val="00650931"/>
    <w:rsid w:val="00651960"/>
    <w:rsid w:val="00673503"/>
    <w:rsid w:val="00687CA8"/>
    <w:rsid w:val="006A1248"/>
    <w:rsid w:val="006B2908"/>
    <w:rsid w:val="006D3DF0"/>
    <w:rsid w:val="006F50F4"/>
    <w:rsid w:val="0071323B"/>
    <w:rsid w:val="00727476"/>
    <w:rsid w:val="0074101E"/>
    <w:rsid w:val="00752C9D"/>
    <w:rsid w:val="00763E15"/>
    <w:rsid w:val="00765B86"/>
    <w:rsid w:val="0077385B"/>
    <w:rsid w:val="0078459D"/>
    <w:rsid w:val="00792844"/>
    <w:rsid w:val="007B3DB4"/>
    <w:rsid w:val="0080225C"/>
    <w:rsid w:val="008116EE"/>
    <w:rsid w:val="008146A3"/>
    <w:rsid w:val="00822EE7"/>
    <w:rsid w:val="008249CF"/>
    <w:rsid w:val="00850C7F"/>
    <w:rsid w:val="008567E1"/>
    <w:rsid w:val="00866256"/>
    <w:rsid w:val="008828A6"/>
    <w:rsid w:val="0089080F"/>
    <w:rsid w:val="008930B0"/>
    <w:rsid w:val="0089751D"/>
    <w:rsid w:val="008B082A"/>
    <w:rsid w:val="008B2843"/>
    <w:rsid w:val="008C6869"/>
    <w:rsid w:val="008F5011"/>
    <w:rsid w:val="009102E8"/>
    <w:rsid w:val="00923C93"/>
    <w:rsid w:val="00942977"/>
    <w:rsid w:val="00980FC6"/>
    <w:rsid w:val="00981B9D"/>
    <w:rsid w:val="009845EB"/>
    <w:rsid w:val="00984722"/>
    <w:rsid w:val="009879D8"/>
    <w:rsid w:val="00990D79"/>
    <w:rsid w:val="00991ECA"/>
    <w:rsid w:val="009A1627"/>
    <w:rsid w:val="009C597A"/>
    <w:rsid w:val="009D212B"/>
    <w:rsid w:val="009D26B6"/>
    <w:rsid w:val="009E3D81"/>
    <w:rsid w:val="009E5D34"/>
    <w:rsid w:val="009F4E19"/>
    <w:rsid w:val="009F7639"/>
    <w:rsid w:val="00A01D94"/>
    <w:rsid w:val="00A06800"/>
    <w:rsid w:val="00A119A8"/>
    <w:rsid w:val="00A11B58"/>
    <w:rsid w:val="00A20A47"/>
    <w:rsid w:val="00A36A44"/>
    <w:rsid w:val="00A56E75"/>
    <w:rsid w:val="00A66185"/>
    <w:rsid w:val="00A81100"/>
    <w:rsid w:val="00A830F4"/>
    <w:rsid w:val="00A8668A"/>
    <w:rsid w:val="00AA1F36"/>
    <w:rsid w:val="00AC133D"/>
    <w:rsid w:val="00AD5986"/>
    <w:rsid w:val="00B03475"/>
    <w:rsid w:val="00B167CA"/>
    <w:rsid w:val="00B249F4"/>
    <w:rsid w:val="00B31228"/>
    <w:rsid w:val="00B45622"/>
    <w:rsid w:val="00B547E9"/>
    <w:rsid w:val="00B70108"/>
    <w:rsid w:val="00BA5A64"/>
    <w:rsid w:val="00BB0DD7"/>
    <w:rsid w:val="00BB4F0D"/>
    <w:rsid w:val="00BC599A"/>
    <w:rsid w:val="00BD0882"/>
    <w:rsid w:val="00BD1AE2"/>
    <w:rsid w:val="00BF6D39"/>
    <w:rsid w:val="00C06B16"/>
    <w:rsid w:val="00C45C30"/>
    <w:rsid w:val="00C4606A"/>
    <w:rsid w:val="00C52831"/>
    <w:rsid w:val="00C53F73"/>
    <w:rsid w:val="00C57B6D"/>
    <w:rsid w:val="00C97479"/>
    <w:rsid w:val="00CA610C"/>
    <w:rsid w:val="00CC231B"/>
    <w:rsid w:val="00CE08BA"/>
    <w:rsid w:val="00D03D41"/>
    <w:rsid w:val="00D172E5"/>
    <w:rsid w:val="00D20B13"/>
    <w:rsid w:val="00D33336"/>
    <w:rsid w:val="00D3620D"/>
    <w:rsid w:val="00D438EA"/>
    <w:rsid w:val="00D54E64"/>
    <w:rsid w:val="00D579C6"/>
    <w:rsid w:val="00D732BE"/>
    <w:rsid w:val="00D92A07"/>
    <w:rsid w:val="00DA702E"/>
    <w:rsid w:val="00DB403A"/>
    <w:rsid w:val="00DB4243"/>
    <w:rsid w:val="00DB5B88"/>
    <w:rsid w:val="00DC2ABF"/>
    <w:rsid w:val="00DC4DCD"/>
    <w:rsid w:val="00DC7779"/>
    <w:rsid w:val="00DD047E"/>
    <w:rsid w:val="00E042B9"/>
    <w:rsid w:val="00E0673A"/>
    <w:rsid w:val="00E0768F"/>
    <w:rsid w:val="00E150D4"/>
    <w:rsid w:val="00E33AD7"/>
    <w:rsid w:val="00E51450"/>
    <w:rsid w:val="00E539E2"/>
    <w:rsid w:val="00E606CB"/>
    <w:rsid w:val="00E624EC"/>
    <w:rsid w:val="00E81C34"/>
    <w:rsid w:val="00EC2370"/>
    <w:rsid w:val="00ED2B4A"/>
    <w:rsid w:val="00F02941"/>
    <w:rsid w:val="00F04500"/>
    <w:rsid w:val="00F104F6"/>
    <w:rsid w:val="00F51336"/>
    <w:rsid w:val="00F607D2"/>
    <w:rsid w:val="00F7420F"/>
    <w:rsid w:val="00FA01CE"/>
    <w:rsid w:val="00FC6B1E"/>
    <w:rsid w:val="00FC7249"/>
    <w:rsid w:val="00FD0AEE"/>
    <w:rsid w:val="00FD2A38"/>
    <w:rsid w:val="00FD5BFD"/>
    <w:rsid w:val="00FE435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17F5"/>
  <w15:docId w15:val="{DED87177-E198-4695-8C1E-790EE29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  <w:style w:type="character" w:styleId="Zdraznn">
    <w:name w:val="Emphasis"/>
    <w:basedOn w:val="Standardnpsmoodstavce"/>
    <w:uiPriority w:val="20"/>
    <w:qFormat/>
    <w:rsid w:val="00650931"/>
    <w:rPr>
      <w:i/>
      <w:iCs/>
    </w:rPr>
  </w:style>
  <w:style w:type="paragraph" w:customStyle="1" w:styleId="Standard">
    <w:name w:val="Standard"/>
    <w:rsid w:val="00980F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-wm-msonormal">
    <w:name w:val="-wm-msonormal"/>
    <w:basedOn w:val="Normln"/>
    <w:rsid w:val="00157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E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skadivadlaprazska.cz/inscenace/1971/souse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uzana.maler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61</cp:revision>
  <dcterms:created xsi:type="dcterms:W3CDTF">2023-02-06T10:35:00Z</dcterms:created>
  <dcterms:modified xsi:type="dcterms:W3CDTF">2024-02-27T09:00:00Z</dcterms:modified>
</cp:coreProperties>
</file>