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D43A" w14:textId="2DB6F607" w:rsidR="00696D62" w:rsidRPr="00051159" w:rsidRDefault="00051159">
      <w:pPr>
        <w:spacing w:line="360" w:lineRule="auto"/>
        <w:jc w:val="both"/>
        <w:rPr>
          <w:rStyle w:val="Hypertextovodkaz"/>
          <w:rFonts w:ascii="Montserrat" w:eastAsia="Montserrat" w:hAnsi="Montserrat" w:cs="Montserrat"/>
          <w:b/>
          <w:bCs/>
        </w:rPr>
      </w:pPr>
      <w:r>
        <w:rPr>
          <w:rFonts w:ascii="Montserrat" w:hAnsi="Montserrat" w:cs="Times New Roman"/>
          <w:b/>
          <w:i/>
          <w:sz w:val="28"/>
          <w:szCs w:val="28"/>
          <w:u w:color="0563C1"/>
        </w:rPr>
        <w:fldChar w:fldCharType="begin"/>
      </w:r>
      <w:r>
        <w:rPr>
          <w:rFonts w:ascii="Montserrat" w:hAnsi="Montserrat" w:cs="Times New Roman"/>
          <w:b/>
          <w:i/>
          <w:sz w:val="28"/>
          <w:szCs w:val="28"/>
          <w:u w:color="0563C1"/>
        </w:rPr>
        <w:instrText xml:space="preserve"> HYPERLINK "https://www.mestskadivadlaprazska.cz/repertoar/" </w:instrText>
      </w:r>
      <w:r>
        <w:rPr>
          <w:rFonts w:ascii="Montserrat" w:hAnsi="Montserrat" w:cs="Times New Roman"/>
          <w:b/>
          <w:i/>
          <w:sz w:val="28"/>
          <w:szCs w:val="28"/>
          <w:u w:color="0563C1"/>
        </w:rPr>
      </w:r>
      <w:r>
        <w:rPr>
          <w:rFonts w:ascii="Montserrat" w:hAnsi="Montserrat" w:cs="Times New Roman"/>
          <w:b/>
          <w:i/>
          <w:sz w:val="28"/>
          <w:szCs w:val="28"/>
          <w:u w:color="0563C1"/>
        </w:rPr>
        <w:fldChar w:fldCharType="separate"/>
      </w:r>
    </w:p>
    <w:p w14:paraId="7440ADDA" w14:textId="549423C2" w:rsidR="00696D62" w:rsidRDefault="00B9111E">
      <w:pPr>
        <w:spacing w:line="360" w:lineRule="auto"/>
        <w:jc w:val="both"/>
        <w:rPr>
          <w:rFonts w:ascii="Montserrat" w:eastAsia="Montserrat" w:hAnsi="Montserrat" w:cs="Montserrat"/>
          <w:b/>
          <w:bCs/>
          <w:szCs w:val="28"/>
        </w:rPr>
      </w:pPr>
      <w:r w:rsidRPr="00051159">
        <w:rPr>
          <w:rStyle w:val="Hypertextovodkaz"/>
          <w:rFonts w:ascii="Montserrat" w:hAnsi="Montserrat" w:cs="Times New Roman"/>
          <w:b/>
          <w:i/>
          <w:sz w:val="28"/>
          <w:szCs w:val="28"/>
          <w:u w:color="0563C1"/>
        </w:rPr>
        <w:t>Geniální přítelkyně</w:t>
      </w:r>
      <w:r w:rsidR="00051159">
        <w:rPr>
          <w:rFonts w:ascii="Montserrat" w:hAnsi="Montserrat" w:cs="Times New Roman"/>
          <w:b/>
          <w:i/>
          <w:sz w:val="28"/>
          <w:szCs w:val="28"/>
          <w:u w:color="0563C1"/>
        </w:rPr>
        <w:fldChar w:fldCharType="end"/>
      </w:r>
      <w:r>
        <w:rPr>
          <w:rFonts w:ascii="Montserrat" w:hAnsi="Montserrat"/>
          <w:b/>
          <w:bCs/>
          <w:i/>
          <w:iCs/>
          <w:sz w:val="28"/>
          <w:szCs w:val="28"/>
        </w:rPr>
        <w:t xml:space="preserve"> –</w:t>
      </w:r>
      <w:r>
        <w:rPr>
          <w:rFonts w:ascii="Montserrat" w:eastAsia="Montserrat" w:hAnsi="Montserrat" w:cs="Montserrat"/>
          <w:b/>
          <w:bCs/>
          <w:sz w:val="28"/>
          <w:szCs w:val="28"/>
        </w:rPr>
        <w:t xml:space="preserve"> divadelní adaptace světového bestselleru v ABC. </w:t>
      </w:r>
    </w:p>
    <w:p w14:paraId="705A7CE7" w14:textId="77777777" w:rsidR="00696D62" w:rsidRDefault="00696D62">
      <w:pPr>
        <w:spacing w:line="360" w:lineRule="auto"/>
        <w:jc w:val="both"/>
        <w:rPr>
          <w:rFonts w:ascii="Montserrat" w:eastAsia="Montserrat" w:hAnsi="Montserrat" w:cs="Montserrat"/>
          <w:sz w:val="28"/>
          <w:szCs w:val="28"/>
        </w:rPr>
      </w:pPr>
    </w:p>
    <w:p w14:paraId="5A769BBC" w14:textId="49DF5E2E" w:rsidR="00696D62" w:rsidRDefault="00B9111E">
      <w:pPr>
        <w:spacing w:line="360" w:lineRule="auto"/>
        <w:jc w:val="both"/>
        <w:rPr>
          <w:rFonts w:ascii="Montserrat" w:hAnsi="Montserrat"/>
          <w:szCs w:val="19"/>
        </w:rPr>
      </w:pPr>
      <w:r>
        <w:rPr>
          <w:rFonts w:ascii="Montserrat" w:eastAsia="Montserrat" w:hAnsi="Montserrat" w:cs="Montserrat"/>
          <w:b/>
          <w:bCs/>
          <w:szCs w:val="19"/>
        </w:rPr>
        <w:t xml:space="preserve">Praha, 14. listopadu 2023 – Městská divadla pražská inscenují čtyřdílnou ságu přeloženou do více než padesáti </w:t>
      </w:r>
      <w:r w:rsidR="00024353">
        <w:rPr>
          <w:rFonts w:ascii="Montserrat" w:eastAsia="Montserrat" w:hAnsi="Montserrat" w:cs="Montserrat"/>
          <w:b/>
          <w:bCs/>
          <w:szCs w:val="19"/>
        </w:rPr>
        <w:t>jazyků</w:t>
      </w:r>
      <w:r>
        <w:rPr>
          <w:rFonts w:ascii="Montserrat" w:eastAsia="Montserrat" w:hAnsi="Montserrat" w:cs="Montserrat"/>
          <w:b/>
          <w:bCs/>
          <w:szCs w:val="19"/>
        </w:rPr>
        <w:t>. A přestože je skutečná totožnost autorky stále zahalena tajemstvím, bývá Elena Ferrante řazená k nejvlivnějším spisovatel</w:t>
      </w:r>
      <w:r w:rsidR="00024353">
        <w:rPr>
          <w:rFonts w:ascii="Montserrat" w:eastAsia="Montserrat" w:hAnsi="Montserrat" w:cs="Montserrat"/>
          <w:b/>
          <w:bCs/>
          <w:szCs w:val="19"/>
        </w:rPr>
        <w:t>kám</w:t>
      </w:r>
      <w:r>
        <w:rPr>
          <w:rFonts w:ascii="Montserrat" w:eastAsia="Montserrat" w:hAnsi="Montserrat" w:cs="Montserrat"/>
          <w:b/>
          <w:bCs/>
          <w:szCs w:val="19"/>
        </w:rPr>
        <w:t xml:space="preserve"> současnosti.</w:t>
      </w:r>
      <w:r>
        <w:rPr>
          <w:rFonts w:ascii="Montserrat" w:hAnsi="Montserrat"/>
          <w:b/>
        </w:rPr>
        <w:t xml:space="preserve"> </w:t>
      </w:r>
      <w:r>
        <w:rPr>
          <w:rFonts w:ascii="Montserrat" w:eastAsia="Montserrat" w:hAnsi="Montserrat" w:cs="Montserrat"/>
          <w:b/>
          <w:bCs/>
          <w:szCs w:val="28"/>
        </w:rPr>
        <w:t>V režii Mariána Amslera uvid</w:t>
      </w:r>
      <w:r w:rsidR="00DE6D5B">
        <w:rPr>
          <w:rFonts w:ascii="Montserrat" w:eastAsia="Montserrat" w:hAnsi="Montserrat" w:cs="Montserrat"/>
          <w:b/>
          <w:bCs/>
          <w:szCs w:val="28"/>
        </w:rPr>
        <w:t>íte v hlavních rolích Ninu Horák</w:t>
      </w:r>
      <w:r>
        <w:rPr>
          <w:rFonts w:ascii="Montserrat" w:eastAsia="Montserrat" w:hAnsi="Montserrat" w:cs="Montserrat"/>
          <w:b/>
          <w:bCs/>
          <w:szCs w:val="28"/>
        </w:rPr>
        <w:t xml:space="preserve">ovou a Beátu Kaňokovou v alternaci s Renátou Matějíčkovou. </w:t>
      </w:r>
      <w:r>
        <w:rPr>
          <w:rFonts w:ascii="Montserrat" w:eastAsia="Montserrat" w:hAnsi="Montserrat" w:cs="Montserrat"/>
          <w:b/>
          <w:bCs/>
          <w:szCs w:val="19"/>
        </w:rPr>
        <w:t>Premi</w:t>
      </w:r>
      <w:r>
        <w:rPr>
          <w:rFonts w:ascii="Montserrat" w:eastAsia="Montserrat" w:hAnsi="Montserrat" w:cs="Montserrat"/>
          <w:b/>
          <w:bCs/>
          <w:szCs w:val="19"/>
          <w:lang w:val="fr-FR"/>
        </w:rPr>
        <w:t>é</w:t>
      </w:r>
      <w:r>
        <w:rPr>
          <w:rFonts w:ascii="Montserrat" w:eastAsia="Montserrat" w:hAnsi="Montserrat" w:cs="Montserrat"/>
          <w:b/>
          <w:bCs/>
          <w:szCs w:val="19"/>
        </w:rPr>
        <w:t>ry se uskuteční 25. a 26. listopadu v ABC.</w:t>
      </w:r>
      <w:r>
        <w:rPr>
          <w:rFonts w:ascii="Montserrat" w:eastAsia="Montserrat" w:hAnsi="Montserrat" w:cs="Montserrat"/>
          <w:bCs/>
          <w:szCs w:val="19"/>
        </w:rPr>
        <w:t xml:space="preserve"> </w:t>
      </w:r>
    </w:p>
    <w:p w14:paraId="134151D8" w14:textId="77777777" w:rsidR="00696D62" w:rsidRDefault="00696D62">
      <w:pPr>
        <w:pStyle w:val="Normlnweb"/>
        <w:spacing w:beforeAutospacing="0" w:afterAutospacing="0" w:line="360" w:lineRule="auto"/>
        <w:rPr>
          <w:rFonts w:ascii="Montserrat" w:hAnsi="Montserrat"/>
          <w:b/>
          <w:sz w:val="20"/>
        </w:rPr>
      </w:pPr>
    </w:p>
    <w:p w14:paraId="4BED7714" w14:textId="25B36375" w:rsidR="00696D62" w:rsidRDefault="00B9111E">
      <w:pPr>
        <w:spacing w:before="120" w:line="360" w:lineRule="auto"/>
        <w:jc w:val="both"/>
        <w:rPr>
          <w:rFonts w:ascii="Montserrat" w:hAnsi="Montserrat"/>
          <w:szCs w:val="27"/>
        </w:rPr>
      </w:pPr>
      <w:r>
        <w:rPr>
          <w:rFonts w:ascii="Montserrat" w:hAnsi="Montserrat"/>
          <w:szCs w:val="27"/>
        </w:rPr>
        <w:t>Padesátá léta dvacátého století, neapolská periférie a dvě děvčátka, která si slíbí přátelství na život a na smrt. Len</w:t>
      </w:r>
      <w:r w:rsidR="00EC5A75" w:rsidRPr="00EC5A75">
        <w:rPr>
          <w:rFonts w:ascii="Montserrat" w:hAnsi="Montserrat"/>
          <w:color w:val="auto"/>
          <w:szCs w:val="27"/>
        </w:rPr>
        <w:t>ù</w:t>
      </w:r>
      <w:r>
        <w:rPr>
          <w:rFonts w:ascii="Montserrat" w:hAnsi="Montserrat"/>
          <w:szCs w:val="27"/>
        </w:rPr>
        <w:t xml:space="preserve"> a Lila, hlavní hrdinky italského knižního bestselleru, spolu procházejí celým životem. Jejich složitý vztah je plný lásky, nenávisti, soupeření i podpory, doplňují se a ženou kupředu, stejně tak se</w:t>
      </w:r>
      <w:r w:rsidR="00DE6D5B">
        <w:rPr>
          <w:rFonts w:ascii="Montserrat" w:hAnsi="Montserrat"/>
          <w:szCs w:val="27"/>
        </w:rPr>
        <w:t xml:space="preserve"> ale dovedou</w:t>
      </w:r>
      <w:r>
        <w:rPr>
          <w:rFonts w:ascii="Montserrat" w:hAnsi="Montserrat"/>
          <w:szCs w:val="27"/>
        </w:rPr>
        <w:t xml:space="preserve"> zraňovat a vzájemně bolestně zrcadlit. Každá po svém se však především snaží vybojovat lepší život, vzdálený chudobě, pokrytectví a násilí prostředí, do kterého se narodily. </w:t>
      </w:r>
    </w:p>
    <w:p w14:paraId="7FB2745C" w14:textId="43FE3CA0" w:rsidR="00696D62" w:rsidRDefault="00B9111E">
      <w:pPr>
        <w:spacing w:before="120" w:line="360" w:lineRule="auto"/>
        <w:jc w:val="both"/>
        <w:rPr>
          <w:rFonts w:ascii="Montserrat" w:hAnsi="Montserrat"/>
          <w:i/>
          <w:szCs w:val="27"/>
        </w:rPr>
      </w:pPr>
      <w:r>
        <w:rPr>
          <w:rFonts w:ascii="Montserrat" w:hAnsi="Montserrat"/>
          <w:szCs w:val="27"/>
        </w:rPr>
        <w:t xml:space="preserve">Autorka ke své anonymitě říká: </w:t>
      </w:r>
      <w:r>
        <w:rPr>
          <w:rFonts w:ascii="Montserrat" w:hAnsi="Montserrat"/>
          <w:i/>
          <w:szCs w:val="27"/>
        </w:rPr>
        <w:t>„</w:t>
      </w:r>
      <w:r w:rsidR="00DE6D5B">
        <w:rPr>
          <w:rFonts w:ascii="Montserrat" w:hAnsi="Montserrat"/>
          <w:i/>
        </w:rPr>
        <w:t>Výraz ‚neznámý umělec‘</w:t>
      </w:r>
      <w:r>
        <w:rPr>
          <w:rFonts w:ascii="Montserrat" w:hAnsi="Montserrat"/>
          <w:i/>
        </w:rPr>
        <w:t xml:space="preserve"> se mi vždycky líbil, už od dospívání. Znamená, že všechno, co</w:t>
      </w:r>
      <w:r w:rsidR="00B66719">
        <w:rPr>
          <w:rFonts w:ascii="Montserrat" w:hAnsi="Montserrat"/>
          <w:i/>
        </w:rPr>
        <w:t xml:space="preserve"> vím</w:t>
      </w:r>
      <w:r>
        <w:rPr>
          <w:rFonts w:ascii="Montserrat" w:hAnsi="Montserrat"/>
          <w:i/>
        </w:rPr>
        <w:t xml:space="preserve"> o člověku, který vytvořil daný obraz, je dílo před mýma očima. Připadá mi to jako dobrá příležitost. Můžu se oddat od všeho oproštěnému výsledku tvorby. Nemusím se zabývat někým, kdo má zvučné nebo </w:t>
      </w:r>
      <w:r w:rsidR="00B66719">
        <w:rPr>
          <w:rFonts w:ascii="Montserrat" w:hAnsi="Montserrat"/>
          <w:i/>
        </w:rPr>
        <w:t xml:space="preserve">naopak </w:t>
      </w:r>
      <w:r>
        <w:rPr>
          <w:rFonts w:ascii="Montserrat" w:hAnsi="Montserrat"/>
          <w:i/>
        </w:rPr>
        <w:t>neznámé jméno.“</w:t>
      </w:r>
    </w:p>
    <w:p w14:paraId="7C26E108" w14:textId="77777777" w:rsidR="00696D62" w:rsidRDefault="00B9111E">
      <w:pPr>
        <w:spacing w:before="120" w:line="360" w:lineRule="auto"/>
        <w:jc w:val="both"/>
        <w:rPr>
          <w:rFonts w:ascii="Montserrat" w:hAnsi="Montserrat"/>
          <w:szCs w:val="27"/>
        </w:rPr>
      </w:pPr>
      <w:r>
        <w:rPr>
          <w:rFonts w:ascii="Montserrat" w:hAnsi="Montserrat"/>
          <w:szCs w:val="27"/>
        </w:rPr>
        <w:t>Na pozadí cesty hlavních hrdinek sledujeme v propracovaném mikrosvětě obyvatel jedné čtvrti celý vývoj poválečné Itálie od chudoby k ekonomickému zázraku let šedesátých, posilování moci Camorry a její vliv, proměny postavení ženy, politické boje i dozvuky fašismu.</w:t>
      </w:r>
    </w:p>
    <w:p w14:paraId="7A93FA98" w14:textId="2ED03B59" w:rsidR="00696D62" w:rsidRDefault="00B9111E">
      <w:pPr>
        <w:spacing w:before="120" w:line="360" w:lineRule="auto"/>
        <w:jc w:val="both"/>
        <w:rPr>
          <w:rFonts w:ascii="Montserrat" w:eastAsia="Times New Roman" w:hAnsi="Montserrat" w:cs="Arial"/>
          <w:i/>
          <w:sz w:val="19"/>
          <w:szCs w:val="19"/>
        </w:rPr>
      </w:pPr>
      <w:r>
        <w:rPr>
          <w:rFonts w:ascii="Montserrat" w:hAnsi="Montserrat"/>
          <w:color w:val="auto"/>
          <w:szCs w:val="19"/>
        </w:rPr>
        <w:t xml:space="preserve">Režisér Marián Amsler </w:t>
      </w:r>
      <w:r w:rsidR="00B66719">
        <w:rPr>
          <w:rFonts w:ascii="Montserrat" w:hAnsi="Montserrat"/>
          <w:color w:val="auto"/>
          <w:szCs w:val="19"/>
        </w:rPr>
        <w:t xml:space="preserve">přijal </w:t>
      </w:r>
      <w:r>
        <w:rPr>
          <w:rFonts w:ascii="Montserrat" w:hAnsi="Montserrat"/>
          <w:color w:val="auto"/>
          <w:szCs w:val="19"/>
        </w:rPr>
        <w:t>náročn</w:t>
      </w:r>
      <w:r w:rsidR="00B66719">
        <w:rPr>
          <w:rFonts w:ascii="Montserrat" w:hAnsi="Montserrat"/>
          <w:color w:val="auto"/>
          <w:szCs w:val="19"/>
        </w:rPr>
        <w:t>ý</w:t>
      </w:r>
      <w:r>
        <w:rPr>
          <w:rFonts w:ascii="Montserrat" w:hAnsi="Montserrat"/>
          <w:color w:val="auto"/>
          <w:szCs w:val="19"/>
        </w:rPr>
        <w:t xml:space="preserve"> úkol: „</w:t>
      </w:r>
      <w:r>
        <w:rPr>
          <w:rFonts w:ascii="Montserrat" w:hAnsi="Montserrat"/>
          <w:i/>
        </w:rPr>
        <w:t>Dva ženské osudy, ve kterých se promítá historie poválečné Itálie, respektive Evropy. Abychom věděli, kde a proč jsme teď, musíme se vracet zpátky. Rodina, rod, předci, ti, kteří nás přivedli na tento svět a určili nám výchozí bod: genetika, sociální postavení, vzdělání, nemoci, jazyk, vztah ke kultuře, k světu. Inscenovat tuto kroniku druhé poloviny dvacátého století je nemo</w:t>
      </w:r>
      <w:r w:rsidR="00DE6D5B">
        <w:rPr>
          <w:rFonts w:ascii="Montserrat" w:hAnsi="Montserrat"/>
          <w:i/>
        </w:rPr>
        <w:t xml:space="preserve">žné bez zkratek a zjednodušení. </w:t>
      </w:r>
      <w:r>
        <w:rPr>
          <w:rFonts w:ascii="Montserrat" w:hAnsi="Montserrat"/>
          <w:i/>
        </w:rPr>
        <w:t xml:space="preserve">Divadlo je ovšem magický prostor, kde se dá znakem, metaforou, obrazy říct víc než pouhými slovy. Proto si bereme na pomoc i řeč těla, barvy, zvuky, hudbu, fotografie. Pokoušíme se dostat na jeviště ty smíšené, extatické pocity a vjemy, které jsem </w:t>
      </w:r>
      <w:r>
        <w:rPr>
          <w:rFonts w:ascii="Montserrat" w:hAnsi="Montserrat"/>
          <w:i/>
        </w:rPr>
        <w:lastRenderedPageBreak/>
        <w:t xml:space="preserve">zažil, když jsem poprvé vkročil do Neapole: směs strachu, řevu, troubení, smíchu, vůně jídel, teatrality, </w:t>
      </w:r>
      <w:r w:rsidR="00DE6D5B">
        <w:rPr>
          <w:rFonts w:ascii="Montserrat" w:hAnsi="Montserrat"/>
          <w:i/>
        </w:rPr>
        <w:t>agrese, zpěvu, radosti, Maradon</w:t>
      </w:r>
      <w:r>
        <w:rPr>
          <w:rFonts w:ascii="Montserrat" w:hAnsi="Montserrat"/>
          <w:i/>
        </w:rPr>
        <w:t>y, vlajek, koček, skútrů... Metro hluboko pod ulicemi, úzké katakomby, neustálá hrozba zemětřesení, výhled na Vesuv, Pompeje, cesta lodí na Ischii, horké prameny v ledovém moři. Kontrasty, krása a špína, velké emoce. Tak jako Elena loví vzpomínky a vkládá je do počítače, tak je chceme předat divákům. Příběh o tom, kdo a co jsme. A jak je všechno křehké. A když si to nehlídáme, někdo nám to může ukrást. Co? Život</w:t>
      </w:r>
      <w:r>
        <w:t>.</w:t>
      </w:r>
      <w:r>
        <w:rPr>
          <w:rFonts w:ascii="Montserrat" w:hAnsi="Montserrat"/>
          <w:color w:val="auto"/>
          <w:sz w:val="19"/>
          <w:szCs w:val="19"/>
        </w:rPr>
        <w:t>“</w:t>
      </w:r>
      <w:r>
        <w:rPr>
          <w:rFonts w:ascii="Montserrat" w:eastAsia="Times New Roman" w:hAnsi="Montserrat" w:cs="Arial"/>
          <w:i/>
          <w:sz w:val="19"/>
          <w:szCs w:val="19"/>
        </w:rPr>
        <w:t xml:space="preserve"> </w:t>
      </w:r>
    </w:p>
    <w:p w14:paraId="1A01A1D1" w14:textId="25CF6748" w:rsidR="00696D62" w:rsidRDefault="00B9111E">
      <w:pPr>
        <w:spacing w:before="120" w:line="360" w:lineRule="auto"/>
        <w:jc w:val="both"/>
        <w:rPr>
          <w:rFonts w:ascii="Montserrat" w:eastAsia="Times New Roman" w:hAnsi="Montserrat" w:cs="Arial"/>
          <w:sz w:val="19"/>
          <w:szCs w:val="19"/>
        </w:rPr>
      </w:pPr>
      <w:r>
        <w:rPr>
          <w:rFonts w:ascii="Montserrat" w:eastAsia="Times New Roman" w:hAnsi="Montserrat" w:cs="Arial"/>
          <w:sz w:val="19"/>
          <w:szCs w:val="19"/>
        </w:rPr>
        <w:t>Představení uvádíme od 17 hodin, se dvěma přestávkami. Ve dvou premiérách se vedle Len</w:t>
      </w:r>
      <w:r w:rsidR="00C036B7" w:rsidRPr="00C036B7">
        <w:rPr>
          <w:rFonts w:ascii="Montserrat" w:hAnsi="Montserrat"/>
          <w:color w:val="auto"/>
          <w:szCs w:val="27"/>
        </w:rPr>
        <w:t>ù</w:t>
      </w:r>
      <w:r>
        <w:rPr>
          <w:rFonts w:ascii="Montserrat" w:eastAsia="Times New Roman" w:hAnsi="Montserrat" w:cs="Arial"/>
          <w:sz w:val="19"/>
          <w:szCs w:val="19"/>
        </w:rPr>
        <w:t xml:space="preserve"> Niny Horákové v roli Lily </w:t>
      </w:r>
      <w:r w:rsidR="00520BC3">
        <w:rPr>
          <w:rFonts w:ascii="Montserrat" w:eastAsia="Times New Roman" w:hAnsi="Montserrat" w:cs="Arial"/>
          <w:sz w:val="19"/>
          <w:szCs w:val="19"/>
        </w:rPr>
        <w:t>alternují</w:t>
      </w:r>
      <w:r>
        <w:rPr>
          <w:rFonts w:ascii="Montserrat" w:eastAsia="Times New Roman" w:hAnsi="Montserrat" w:cs="Arial"/>
          <w:sz w:val="19"/>
          <w:szCs w:val="19"/>
        </w:rPr>
        <w:t xml:space="preserve"> Beáta Kaňoková s Renátou Matějíčkovou.</w:t>
      </w:r>
    </w:p>
    <w:p w14:paraId="4BA9877F" w14:textId="77777777" w:rsidR="00696D62" w:rsidRDefault="00696D62">
      <w:pPr>
        <w:spacing w:line="360" w:lineRule="auto"/>
        <w:jc w:val="both"/>
        <w:rPr>
          <w:rFonts w:ascii="Montserrat" w:hAnsi="Montserrat"/>
          <w:color w:val="auto"/>
          <w:sz w:val="19"/>
          <w:szCs w:val="19"/>
        </w:rPr>
      </w:pPr>
    </w:p>
    <w:p w14:paraId="41BFF24C" w14:textId="0D2C6A09" w:rsidR="00696D62" w:rsidRDefault="00B9111E">
      <w:pPr>
        <w:spacing w:line="360" w:lineRule="auto"/>
        <w:rPr>
          <w:rFonts w:ascii="Montserrat" w:eastAsiaTheme="minorHAnsi" w:hAnsi="Montserrat" w:cstheme="minorBidi"/>
          <w:color w:val="auto"/>
        </w:rPr>
      </w:pPr>
      <w:r>
        <w:rPr>
          <w:rFonts w:ascii="Montserrat" w:hAnsi="Montserrat"/>
          <w:i/>
        </w:rPr>
        <w:t xml:space="preserve">„Pravda je, že přítelkyně je věc stejně </w:t>
      </w:r>
      <w:r w:rsidR="00DE6D5B">
        <w:rPr>
          <w:rFonts w:ascii="Montserrat" w:hAnsi="Montserrat"/>
          <w:i/>
        </w:rPr>
        <w:t>vzácná jako pravá láska. Slovo ‚amicizia‘</w:t>
      </w:r>
      <w:r>
        <w:rPr>
          <w:rFonts w:ascii="Montserrat" w:hAnsi="Montserrat"/>
          <w:i/>
        </w:rPr>
        <w:t>, přátelství, má v ita</w:t>
      </w:r>
      <w:r w:rsidR="00DE6D5B">
        <w:rPr>
          <w:rFonts w:ascii="Montserrat" w:hAnsi="Montserrat"/>
          <w:i/>
        </w:rPr>
        <w:t>lštině stejný kořen jako slovo ‚amare‘</w:t>
      </w:r>
      <w:r>
        <w:rPr>
          <w:rFonts w:ascii="Montserrat" w:hAnsi="Montserrat"/>
          <w:i/>
        </w:rPr>
        <w:t xml:space="preserve">, milovat, a ne náhodou se přátelský vztah vyznačuje stejnou hloubkou, mnohotvárností, rozpory a nesoulady jako láska.“ </w:t>
      </w:r>
      <w:r>
        <w:rPr>
          <w:rFonts w:ascii="Montserrat" w:hAnsi="Montserrat"/>
        </w:rPr>
        <w:t>Elena Ferantte</w:t>
      </w:r>
    </w:p>
    <w:p w14:paraId="7BBF1B4F" w14:textId="77777777" w:rsidR="00696D62" w:rsidRDefault="00696D62">
      <w:pPr>
        <w:spacing w:line="360" w:lineRule="auto"/>
        <w:jc w:val="both"/>
        <w:rPr>
          <w:rFonts w:ascii="Montserrat" w:hAnsi="Montserrat"/>
          <w:color w:val="auto"/>
          <w:sz w:val="19"/>
          <w:szCs w:val="19"/>
        </w:rPr>
      </w:pPr>
    </w:p>
    <w:p w14:paraId="6D878D66" w14:textId="74EE5B55" w:rsidR="00696D62" w:rsidRPr="00DE6D5B" w:rsidRDefault="00B9111E">
      <w:pPr>
        <w:spacing w:line="360" w:lineRule="auto"/>
      </w:pPr>
      <w:r w:rsidRPr="00DE6D5B">
        <w:rPr>
          <w:rFonts w:ascii="Montserrat" w:eastAsia="Montserrat" w:hAnsi="Montserrat" w:cs="Montserrat"/>
        </w:rPr>
        <w:t xml:space="preserve">Vstupenky na </w:t>
      </w:r>
      <w:hyperlink r:id="rId6" w:history="1">
        <w:r w:rsidR="00DE6D5B" w:rsidRPr="00051159">
          <w:rPr>
            <w:rStyle w:val="Hypertextovodkaz"/>
            <w:rFonts w:ascii="Montserrat" w:eastAsia="Montserrat" w:hAnsi="Montserrat" w:cs="Montserrat"/>
            <w:i/>
            <w:u w:color="0563C1"/>
          </w:rPr>
          <w:t>Geniální přítelkyni</w:t>
        </w:r>
        <w:r w:rsidRPr="00051159">
          <w:rPr>
            <w:rStyle w:val="Hypertextovodkaz"/>
            <w:rFonts w:ascii="Montserrat" w:eastAsia="Montserrat" w:hAnsi="Montserrat" w:cs="Montserrat"/>
          </w:rPr>
          <w:t xml:space="preserve"> j</w:t>
        </w:r>
      </w:hyperlink>
      <w:r w:rsidRPr="00DE6D5B">
        <w:rPr>
          <w:rFonts w:ascii="Montserrat" w:eastAsia="Montserrat" w:hAnsi="Montserrat" w:cs="Montserrat"/>
        </w:rPr>
        <w:t>e možn</w:t>
      </w:r>
      <w:r w:rsidRPr="00DE6D5B">
        <w:rPr>
          <w:rFonts w:ascii="Montserrat" w:eastAsia="Montserrat" w:hAnsi="Montserrat" w:cs="Montserrat"/>
          <w:lang w:val="fr-FR"/>
        </w:rPr>
        <w:t xml:space="preserve">é </w:t>
      </w:r>
      <w:r w:rsidRPr="00DE6D5B">
        <w:rPr>
          <w:rFonts w:ascii="Montserrat" w:eastAsia="Montserrat" w:hAnsi="Montserrat" w:cs="Montserrat"/>
        </w:rPr>
        <w:t>zakoupit na centrální pokladně Městských divadel pražských, nebo on-line na webu. Rezervace vstupenek je možná tak</w:t>
      </w:r>
      <w:r w:rsidRPr="00DE6D5B">
        <w:rPr>
          <w:rFonts w:ascii="Montserrat" w:eastAsia="Montserrat" w:hAnsi="Montserrat" w:cs="Montserrat"/>
          <w:lang w:val="fr-FR"/>
        </w:rPr>
        <w:t xml:space="preserve">é </w:t>
      </w:r>
      <w:r w:rsidRPr="00DE6D5B">
        <w:rPr>
          <w:rFonts w:ascii="Montserrat" w:eastAsia="Montserrat" w:hAnsi="Montserrat" w:cs="Montserrat"/>
        </w:rPr>
        <w:t>e-mailem na rezervace@m-d-p.cz nebo na telefonním čísle 222 996 114.</w:t>
      </w:r>
      <w:r w:rsidRPr="00DE6D5B">
        <w:t xml:space="preserve"> </w:t>
      </w:r>
      <w:bookmarkStart w:id="0" w:name="_GoBack"/>
      <w:bookmarkEnd w:id="0"/>
    </w:p>
    <w:p w14:paraId="04486AE2" w14:textId="77777777" w:rsidR="00696D62" w:rsidRDefault="00696D62">
      <w:pPr>
        <w:rPr>
          <w:rFonts w:ascii="Montserrat" w:hAnsi="Montserrat"/>
          <w:b/>
        </w:rPr>
      </w:pPr>
    </w:p>
    <w:p w14:paraId="69391812" w14:textId="77777777" w:rsidR="00696D62" w:rsidRDefault="00696D62">
      <w:pPr>
        <w:rPr>
          <w:rFonts w:ascii="Montserrat" w:hAnsi="Montserrat"/>
          <w:b/>
        </w:rPr>
      </w:pPr>
    </w:p>
    <w:p w14:paraId="4E5D5EAD" w14:textId="77777777" w:rsidR="00696D62" w:rsidRDefault="00B9111E">
      <w:pPr>
        <w:spacing w:line="360" w:lineRule="auto"/>
        <w:rPr>
          <w:rFonts w:ascii="Montserrat" w:hAnsi="Montserrat"/>
          <w:b/>
        </w:rPr>
      </w:pPr>
      <w:r>
        <w:rPr>
          <w:rFonts w:ascii="Montserrat" w:hAnsi="Montserrat"/>
          <w:b/>
        </w:rPr>
        <w:t>Elena Ferrante, April De Angelis</w:t>
      </w:r>
    </w:p>
    <w:p w14:paraId="6F060184" w14:textId="77777777" w:rsidR="00696D62" w:rsidRDefault="00B9111E">
      <w:pPr>
        <w:spacing w:line="360" w:lineRule="auto"/>
        <w:rPr>
          <w:rFonts w:ascii="Montserrat" w:hAnsi="Montserrat"/>
          <w:b/>
        </w:rPr>
      </w:pPr>
      <w:r>
        <w:rPr>
          <w:rFonts w:ascii="Montserrat" w:hAnsi="Montserrat"/>
          <w:b/>
        </w:rPr>
        <w:t>GENIÁLNÍ PŘÍTELKYNĚ</w:t>
      </w:r>
    </w:p>
    <w:p w14:paraId="547509A8" w14:textId="77777777" w:rsidR="00696D62" w:rsidRDefault="00696D62"/>
    <w:p w14:paraId="290050AB" w14:textId="77777777" w:rsidR="00696D62" w:rsidRDefault="00B9111E">
      <w:pPr>
        <w:rPr>
          <w:rFonts w:ascii="Montserrat" w:hAnsi="Montserrat"/>
        </w:rPr>
      </w:pPr>
      <w:r>
        <w:rPr>
          <w:rFonts w:ascii="Montserrat" w:hAnsi="Montserrat"/>
        </w:rPr>
        <w:t>REŽIE</w:t>
      </w:r>
      <w:r>
        <w:rPr>
          <w:rFonts w:ascii="Montserrat" w:hAnsi="Montserrat"/>
        </w:rPr>
        <w:tab/>
      </w:r>
      <w:r>
        <w:rPr>
          <w:rFonts w:ascii="Montserrat" w:hAnsi="Montserrat"/>
        </w:rPr>
        <w:tab/>
      </w:r>
      <w:r>
        <w:rPr>
          <w:rFonts w:ascii="Montserrat" w:hAnsi="Montserrat"/>
        </w:rPr>
        <w:tab/>
      </w:r>
      <w:r>
        <w:rPr>
          <w:rFonts w:ascii="Montserrat" w:hAnsi="Montserrat"/>
        </w:rPr>
        <w:tab/>
        <w:t>MARIÁN AMSLER</w:t>
      </w:r>
    </w:p>
    <w:p w14:paraId="0C237369" w14:textId="77777777" w:rsidR="00696D62" w:rsidRDefault="00B9111E">
      <w:pPr>
        <w:rPr>
          <w:rFonts w:ascii="Montserrat" w:hAnsi="Montserrat"/>
        </w:rPr>
      </w:pPr>
      <w:r>
        <w:rPr>
          <w:rFonts w:ascii="Montserrat" w:hAnsi="Montserrat"/>
        </w:rPr>
        <w:t>DRAMATURGIE A ÚPRAVA</w:t>
      </w:r>
      <w:r>
        <w:rPr>
          <w:rFonts w:ascii="Montserrat" w:hAnsi="Montserrat"/>
        </w:rPr>
        <w:tab/>
        <w:t>KRISTINA ŽANTOVSKÁ</w:t>
      </w:r>
    </w:p>
    <w:p w14:paraId="470F3AF7" w14:textId="77777777" w:rsidR="00696D62" w:rsidRDefault="00B9111E">
      <w:pPr>
        <w:rPr>
          <w:rFonts w:ascii="Montserrat" w:hAnsi="Montserrat"/>
        </w:rPr>
      </w:pPr>
      <w:r>
        <w:rPr>
          <w:rFonts w:ascii="Montserrat" w:hAnsi="Montserrat"/>
        </w:rPr>
        <w:t>PŘEKLAD</w:t>
      </w:r>
      <w:r>
        <w:rPr>
          <w:rFonts w:ascii="Montserrat" w:hAnsi="Montserrat"/>
        </w:rPr>
        <w:tab/>
      </w:r>
      <w:r>
        <w:rPr>
          <w:rFonts w:ascii="Montserrat" w:hAnsi="Montserrat"/>
        </w:rPr>
        <w:tab/>
      </w:r>
      <w:r>
        <w:rPr>
          <w:rFonts w:ascii="Montserrat" w:hAnsi="Montserrat"/>
        </w:rPr>
        <w:tab/>
        <w:t>MARIE ŠPALOVÁ</w:t>
      </w:r>
    </w:p>
    <w:p w14:paraId="2E55FBEF" w14:textId="77777777" w:rsidR="00696D62" w:rsidRDefault="00B9111E">
      <w:pPr>
        <w:rPr>
          <w:rFonts w:ascii="Montserrat" w:hAnsi="Montserrat"/>
        </w:rPr>
      </w:pPr>
      <w:r>
        <w:rPr>
          <w:rFonts w:ascii="Montserrat" w:hAnsi="Montserrat"/>
        </w:rPr>
        <w:t>VÝPRAVA</w:t>
      </w:r>
      <w:r>
        <w:rPr>
          <w:rFonts w:ascii="Montserrat" w:hAnsi="Montserrat"/>
        </w:rPr>
        <w:tab/>
      </w:r>
      <w:r>
        <w:rPr>
          <w:rFonts w:ascii="Montserrat" w:hAnsi="Montserrat"/>
        </w:rPr>
        <w:tab/>
      </w:r>
      <w:r>
        <w:rPr>
          <w:rFonts w:ascii="Montserrat" w:hAnsi="Montserrat"/>
        </w:rPr>
        <w:tab/>
        <w:t>EVA JIŘIKOVSKÁ</w:t>
      </w:r>
    </w:p>
    <w:p w14:paraId="33AED060" w14:textId="4A4DE465" w:rsidR="00696D62" w:rsidRDefault="00B9111E">
      <w:pPr>
        <w:rPr>
          <w:rFonts w:ascii="Montserrat" w:hAnsi="Montserrat"/>
        </w:rPr>
      </w:pPr>
      <w:r>
        <w:rPr>
          <w:rFonts w:ascii="Montserrat" w:hAnsi="Montserrat"/>
        </w:rPr>
        <w:t>HUDBA</w:t>
      </w:r>
      <w:r>
        <w:rPr>
          <w:rFonts w:ascii="Montserrat" w:hAnsi="Montserrat"/>
        </w:rPr>
        <w:tab/>
      </w:r>
      <w:r>
        <w:rPr>
          <w:rFonts w:ascii="Montserrat" w:hAnsi="Montserrat"/>
        </w:rPr>
        <w:tab/>
      </w:r>
      <w:r>
        <w:rPr>
          <w:rFonts w:ascii="Montserrat" w:hAnsi="Montserrat"/>
        </w:rPr>
        <w:tab/>
      </w:r>
      <w:r w:rsidR="00DE6D5B">
        <w:rPr>
          <w:rFonts w:ascii="Montserrat" w:hAnsi="Montserrat"/>
        </w:rPr>
        <w:tab/>
      </w:r>
      <w:r>
        <w:rPr>
          <w:rFonts w:ascii="Montserrat" w:hAnsi="Montserrat"/>
        </w:rPr>
        <w:t>IVAN ACHER</w:t>
      </w:r>
    </w:p>
    <w:p w14:paraId="547CB077" w14:textId="77777777" w:rsidR="00696D62" w:rsidRDefault="00B9111E">
      <w:pPr>
        <w:rPr>
          <w:rFonts w:ascii="Montserrat" w:hAnsi="Montserrat"/>
        </w:rPr>
      </w:pPr>
      <w:r>
        <w:rPr>
          <w:rFonts w:ascii="Montserrat" w:hAnsi="Montserrat"/>
        </w:rPr>
        <w:t>POHYBOVÁ SPOLUPRÁCE</w:t>
      </w:r>
      <w:r>
        <w:rPr>
          <w:rFonts w:ascii="Montserrat" w:hAnsi="Montserrat"/>
        </w:rPr>
        <w:tab/>
        <w:t>STANISLAVA VLČEKOVÁ</w:t>
      </w:r>
    </w:p>
    <w:p w14:paraId="4E8AAAE8" w14:textId="77777777" w:rsidR="00696D62" w:rsidRDefault="00B9111E">
      <w:pPr>
        <w:rPr>
          <w:rFonts w:ascii="Montserrat" w:hAnsi="Montserrat"/>
        </w:rPr>
      </w:pPr>
      <w:r>
        <w:rPr>
          <w:rFonts w:ascii="Montserrat" w:hAnsi="Montserrat"/>
        </w:rPr>
        <w:t>ASISTENTKA REŽIE</w:t>
      </w:r>
      <w:r>
        <w:rPr>
          <w:rFonts w:ascii="Montserrat" w:hAnsi="Montserrat"/>
        </w:rPr>
        <w:tab/>
      </w:r>
      <w:r>
        <w:rPr>
          <w:rFonts w:ascii="Montserrat" w:hAnsi="Montserrat"/>
        </w:rPr>
        <w:tab/>
        <w:t xml:space="preserve">KATEŘINA ADÁMKOVÁ </w:t>
      </w:r>
    </w:p>
    <w:p w14:paraId="38CB72C7" w14:textId="77777777" w:rsidR="00696D62" w:rsidRDefault="00B9111E">
      <w:pPr>
        <w:rPr>
          <w:rFonts w:ascii="Montserrat" w:hAnsi="Montserrat"/>
        </w:rPr>
      </w:pPr>
      <w:r>
        <w:rPr>
          <w:rFonts w:ascii="Montserrat" w:hAnsi="Montserrat"/>
        </w:rPr>
        <w:t>PROJEKCE</w:t>
      </w:r>
      <w:r>
        <w:rPr>
          <w:rFonts w:ascii="Montserrat" w:hAnsi="Montserrat"/>
        </w:rPr>
        <w:tab/>
      </w:r>
      <w:r>
        <w:rPr>
          <w:rFonts w:ascii="Montserrat" w:hAnsi="Montserrat"/>
        </w:rPr>
        <w:tab/>
      </w:r>
      <w:r>
        <w:rPr>
          <w:rFonts w:ascii="Montserrat" w:hAnsi="Montserrat"/>
        </w:rPr>
        <w:tab/>
        <w:t>FRANTIŠEK PECHÁČEK</w:t>
      </w:r>
    </w:p>
    <w:p w14:paraId="380556D8" w14:textId="77777777" w:rsidR="00696D62" w:rsidRDefault="00696D62">
      <w:pPr>
        <w:rPr>
          <w:rFonts w:ascii="Montserrat" w:hAnsi="Montserrat"/>
        </w:rPr>
      </w:pPr>
    </w:p>
    <w:p w14:paraId="3FE17BA1" w14:textId="77777777" w:rsidR="00696D62" w:rsidRDefault="00B9111E">
      <w:pPr>
        <w:rPr>
          <w:rFonts w:ascii="Montserrat" w:hAnsi="Montserrat"/>
          <w:b/>
        </w:rPr>
      </w:pPr>
      <w:r>
        <w:rPr>
          <w:rFonts w:ascii="Montserrat" w:hAnsi="Montserrat"/>
          <w:b/>
        </w:rPr>
        <w:t>HRAJÍ:</w:t>
      </w:r>
    </w:p>
    <w:p w14:paraId="48509D30" w14:textId="106AE859" w:rsidR="00696D62" w:rsidRDefault="00B9111E">
      <w:pPr>
        <w:rPr>
          <w:rFonts w:ascii="Montserrat" w:hAnsi="Montserrat"/>
        </w:rPr>
      </w:pPr>
      <w:r>
        <w:rPr>
          <w:rFonts w:ascii="Montserrat" w:hAnsi="Montserrat"/>
        </w:rPr>
        <w:t xml:space="preserve">NINA HORÁKOVÁ, BEÁTA KAŇOKOVÁ / </w:t>
      </w:r>
      <w:r w:rsidR="00DE6D5B">
        <w:rPr>
          <w:rFonts w:ascii="Montserrat" w:hAnsi="Montserrat"/>
        </w:rPr>
        <w:t xml:space="preserve">RENÁTA MATĚJÍČKOVÁ, HANUŠ BOR, </w:t>
      </w:r>
      <w:r>
        <w:rPr>
          <w:rFonts w:ascii="Montserrat" w:hAnsi="Montserrat"/>
        </w:rPr>
        <w:t xml:space="preserve">DANIELA ŠIŠKOVÁ, EVA SALZMANNOVÁ, VIKTOR DVOŘÁK, MARTIN DONUTIL, EVELLYN PACOLÁKOVÁ, RADEK MELŠA / PETR URBAN, PETR KONÁŠ, DANA BATULKOVÁ, SÁRA AFFAŠOVÁ, KRYŠTOF KRHOVJÁK, TOMÁŠ KRUTINA, TOMÁŠ WEISSER, MILAN KAČMARČÍK, TOMÁŠ MILOSTNÝ, STANISLAV LEHKÝ, VERONIKA JANKŮ, TÁŇA MALÍKOVÁ, </w:t>
      </w:r>
    </w:p>
    <w:p w14:paraId="57AB2223" w14:textId="77777777" w:rsidR="00696D62" w:rsidRDefault="00B9111E">
      <w:pPr>
        <w:rPr>
          <w:rFonts w:ascii="Montserrat" w:hAnsi="Montserrat"/>
        </w:rPr>
      </w:pPr>
      <w:r>
        <w:rPr>
          <w:rFonts w:ascii="Montserrat" w:hAnsi="Montserrat"/>
        </w:rPr>
        <w:t>ADAM LANGER, PEPA HONZÍK</w:t>
      </w:r>
    </w:p>
    <w:p w14:paraId="2DFB6965" w14:textId="77777777" w:rsidR="00696D62" w:rsidRDefault="00B9111E">
      <w:pPr>
        <w:rPr>
          <w:rFonts w:ascii="Montserrat" w:hAnsi="Montserrat"/>
          <w:b/>
        </w:rPr>
      </w:pPr>
      <w:r>
        <w:rPr>
          <w:rFonts w:ascii="Montserrat" w:eastAsia="monseratt" w:hAnsi="Montserrat" w:cs="monseratt"/>
          <w:sz w:val="19"/>
          <w:szCs w:val="19"/>
        </w:rPr>
        <w:t xml:space="preserve">                                                                                                                                                       </w:t>
      </w:r>
    </w:p>
    <w:p w14:paraId="21070E80" w14:textId="77777777" w:rsidR="00696D62" w:rsidRDefault="00B9111E">
      <w:pPr>
        <w:shd w:val="clear" w:color="auto" w:fill="FFFFFF"/>
        <w:spacing w:line="240" w:lineRule="auto"/>
        <w:rPr>
          <w:rFonts w:ascii="Montserrat" w:eastAsia="monseratt" w:hAnsi="Montserrat" w:cs="monseratt"/>
          <w:szCs w:val="19"/>
        </w:rPr>
      </w:pPr>
      <w:r>
        <w:rPr>
          <w:rFonts w:ascii="Montserrat" w:eastAsia="monseratt" w:hAnsi="Montserrat" w:cs="monseratt"/>
          <w:szCs w:val="19"/>
        </w:rPr>
        <w:t>Premi</w:t>
      </w:r>
      <w:r>
        <w:rPr>
          <w:rFonts w:ascii="Montserrat" w:eastAsia="monseratt" w:hAnsi="Montserrat" w:cs="monseratt"/>
          <w:szCs w:val="19"/>
          <w:lang w:val="fr-FR"/>
        </w:rPr>
        <w:t>é</w:t>
      </w:r>
      <w:r>
        <w:rPr>
          <w:rFonts w:ascii="Montserrat" w:eastAsia="monseratt" w:hAnsi="Montserrat" w:cs="monseratt"/>
          <w:szCs w:val="19"/>
          <w:lang w:val="de-DE"/>
        </w:rPr>
        <w:t xml:space="preserve">ra </w:t>
      </w:r>
      <w:r>
        <w:rPr>
          <w:rFonts w:ascii="Montserrat" w:eastAsia="monseratt" w:hAnsi="Montserrat" w:cs="monseratt"/>
          <w:szCs w:val="19"/>
          <w:lang w:val="de-DE"/>
        </w:rPr>
        <w:tab/>
      </w:r>
      <w:r>
        <w:rPr>
          <w:rFonts w:ascii="Montserrat" w:eastAsia="monseratt" w:hAnsi="Montserrat" w:cs="monseratt"/>
          <w:szCs w:val="19"/>
          <w:lang w:val="de-DE"/>
        </w:rPr>
        <w:tab/>
      </w:r>
      <w:r>
        <w:rPr>
          <w:rFonts w:ascii="Montserrat" w:eastAsia="monseratt" w:hAnsi="Montserrat" w:cs="monseratt"/>
          <w:szCs w:val="19"/>
          <w:lang w:val="de-DE"/>
        </w:rPr>
        <w:tab/>
        <w:t xml:space="preserve"> 25. a 26. listopadu 2023 v ABC</w:t>
      </w:r>
    </w:p>
    <w:p w14:paraId="26C410EE" w14:textId="77777777" w:rsidR="00696D62" w:rsidRDefault="00696D62">
      <w:pPr>
        <w:rPr>
          <w:rFonts w:ascii="Montserrat" w:hAnsi="Montserrat"/>
        </w:rPr>
      </w:pPr>
    </w:p>
    <w:p w14:paraId="4ACA386D" w14:textId="77777777" w:rsidR="00696D62" w:rsidRDefault="00696D62">
      <w:pPr>
        <w:sectPr w:rsidR="00696D62">
          <w:headerReference w:type="default" r:id="rId7"/>
          <w:footerReference w:type="default" r:id="rId8"/>
          <w:pgSz w:w="11906" w:h="16838"/>
          <w:pgMar w:top="1871" w:right="567" w:bottom="1418" w:left="2296" w:header="709" w:footer="539" w:gutter="0"/>
          <w:cols w:space="708"/>
          <w:formProt w:val="0"/>
          <w:docGrid w:linePitch="100" w:charSpace="8192"/>
        </w:sectPr>
      </w:pPr>
    </w:p>
    <w:p w14:paraId="4AE38FC1" w14:textId="77777777" w:rsidR="00696D62" w:rsidRDefault="00B9111E">
      <w:pPr>
        <w:spacing w:before="240"/>
        <w:rPr>
          <w:rFonts w:ascii="Montserrat" w:eastAsia="Montserrat" w:hAnsi="Montserrat" w:cs="Montserrat"/>
          <w:sz w:val="17"/>
          <w:szCs w:val="17"/>
        </w:rPr>
      </w:pPr>
      <w:r>
        <w:rPr>
          <w:rFonts w:ascii="Montserrat" w:eastAsia="Montserrat" w:hAnsi="Montserrat" w:cs="Montserrat"/>
          <w:color w:val="222222"/>
          <w:sz w:val="17"/>
          <w:szCs w:val="17"/>
          <w:u w:val="single" w:color="222222"/>
        </w:rPr>
        <w:lastRenderedPageBreak/>
        <w:t>Da</w:t>
      </w:r>
      <w:r>
        <w:rPr>
          <w:rFonts w:ascii="Montserrat" w:eastAsia="Montserrat" w:hAnsi="Montserrat" w:cs="Montserrat"/>
          <w:sz w:val="17"/>
          <w:szCs w:val="17"/>
          <w:u w:val="single"/>
        </w:rPr>
        <w:t>lší informace:</w:t>
      </w:r>
      <w:r>
        <w:rPr>
          <w:rFonts w:ascii="Montserrat" w:eastAsia="Montserrat" w:hAnsi="Montserrat" w:cs="Montserrat"/>
          <w:sz w:val="17"/>
          <w:szCs w:val="17"/>
          <w:u w:val="single"/>
        </w:rPr>
        <w:br/>
      </w:r>
      <w:r>
        <w:rPr>
          <w:rFonts w:ascii="Montserrat" w:eastAsia="Montserrat" w:hAnsi="Montserrat" w:cs="Montserrat"/>
          <w:sz w:val="17"/>
          <w:szCs w:val="17"/>
        </w:rPr>
        <w:t>Zuzana Maléřová</w:t>
      </w:r>
      <w:r>
        <w:rPr>
          <w:rFonts w:ascii="Montserrat" w:eastAsia="Montserrat" w:hAnsi="Montserrat" w:cs="Montserrat"/>
          <w:sz w:val="17"/>
          <w:szCs w:val="17"/>
        </w:rPr>
        <w:br/>
        <w:t xml:space="preserve">Tisková mluvčí </w:t>
      </w:r>
    </w:p>
    <w:p w14:paraId="170EB702" w14:textId="77777777" w:rsidR="00696D62" w:rsidRDefault="00B9111E">
      <w:pPr>
        <w:rPr>
          <w:rFonts w:ascii="Montserrat" w:eastAsia="Montserrat" w:hAnsi="Montserrat" w:cs="Montserrat"/>
          <w:sz w:val="17"/>
          <w:szCs w:val="17"/>
        </w:rPr>
      </w:pPr>
      <w:r>
        <w:rPr>
          <w:rFonts w:ascii="Montserrat" w:eastAsia="Montserrat" w:hAnsi="Montserrat" w:cs="Montserrat"/>
          <w:sz w:val="17"/>
          <w:szCs w:val="17"/>
        </w:rPr>
        <w:t>Městská divadla pražská</w:t>
      </w:r>
    </w:p>
    <w:p w14:paraId="2A8F7DAD" w14:textId="77777777" w:rsidR="00696D62" w:rsidRDefault="00B9111E">
      <w:pPr>
        <w:rPr>
          <w:rFonts w:ascii="Montserrat" w:eastAsia="Montserrat" w:hAnsi="Montserrat" w:cs="Montserrat"/>
          <w:sz w:val="17"/>
          <w:szCs w:val="17"/>
        </w:rPr>
      </w:pPr>
      <w:r>
        <w:rPr>
          <w:rFonts w:ascii="Montserrat" w:eastAsia="Montserrat" w:hAnsi="Montserrat" w:cs="Montserrat"/>
          <w:sz w:val="17"/>
          <w:szCs w:val="17"/>
          <w:lang w:val="pt-PT"/>
        </w:rPr>
        <w:t>Tel.: 603</w:t>
      </w:r>
      <w:r>
        <w:rPr>
          <w:rFonts w:ascii="Montserrat" w:eastAsia="Montserrat" w:hAnsi="Montserrat" w:cs="Montserrat"/>
          <w:sz w:val="17"/>
          <w:szCs w:val="17"/>
        </w:rPr>
        <w:t> 106 101</w:t>
      </w:r>
    </w:p>
    <w:p w14:paraId="5DD5274B" w14:textId="77777777" w:rsidR="00696D62" w:rsidRDefault="00B9111E">
      <w:pPr>
        <w:rPr>
          <w:rFonts w:ascii="Montserrat" w:hAnsi="Montserrat"/>
        </w:rPr>
      </w:pPr>
      <w:r>
        <w:rPr>
          <w:rFonts w:ascii="Montserrat" w:eastAsia="Montserrat" w:hAnsi="Montserrat" w:cs="Montserrat"/>
          <w:sz w:val="17"/>
          <w:szCs w:val="17"/>
        </w:rPr>
        <w:t xml:space="preserve">e-mail: </w:t>
      </w:r>
      <w:hyperlink r:id="rId9">
        <w:r>
          <w:rPr>
            <w:rStyle w:val="Hyperlink3"/>
          </w:rPr>
          <w:t>zuzana.malerova@m-d-p.cz</w:t>
        </w:r>
      </w:hyperlink>
    </w:p>
    <w:sectPr w:rsidR="00696D62">
      <w:type w:val="continuous"/>
      <w:pgSz w:w="11906" w:h="16838"/>
      <w:pgMar w:top="1871" w:right="567" w:bottom="1418" w:left="2296" w:header="709" w:footer="539" w:gutter="0"/>
      <w:cols w:num="2"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9999" w14:textId="77777777" w:rsidR="00323736" w:rsidRDefault="00323736">
      <w:pPr>
        <w:spacing w:line="240" w:lineRule="auto"/>
      </w:pPr>
      <w:r>
        <w:separator/>
      </w:r>
    </w:p>
  </w:endnote>
  <w:endnote w:type="continuationSeparator" w:id="0">
    <w:p w14:paraId="45B47434" w14:textId="77777777" w:rsidR="00323736" w:rsidRDefault="00323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ontserrat">
    <w:altName w:val="Courier New"/>
    <w:panose1 w:val="00000500000000000000"/>
    <w:charset w:val="EE"/>
    <w:family w:val="auto"/>
    <w:pitch w:val="variable"/>
    <w:sig w:usb0="2000020F" w:usb1="00000003" w:usb2="00000000" w:usb3="00000000" w:csb0="00000197" w:csb1="00000000"/>
  </w:font>
  <w:font w:name="Liberation Sans">
    <w:altName w:val="Arial"/>
    <w:charset w:val="01"/>
    <w:family w:val="swiss"/>
    <w:pitch w:val="variable"/>
    <w:sig w:usb0="00000000" w:usb1="500078FF" w:usb2="00000021" w:usb3="00000000" w:csb0="000001BF" w:csb1="00000000"/>
  </w:font>
  <w:font w:name="PingFang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default"/>
  </w:font>
  <w:font w:name="monserat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3441" w14:textId="77777777" w:rsidR="00696D62" w:rsidRDefault="00B9111E">
    <w:pPr>
      <w:pStyle w:val="Zpat"/>
      <w:tabs>
        <w:tab w:val="center" w:pos="4536"/>
        <w:tab w:val="right" w:pos="9017"/>
      </w:tabs>
    </w:pPr>
    <w:r>
      <w:t xml:space="preserve">MĚSTSKÁ </w:t>
    </w:r>
    <w:r>
      <w:rPr>
        <w:lang w:val="es-ES_tradnl"/>
      </w:rPr>
      <w:t>DIVADLA PRA</w:t>
    </w:r>
    <w:r>
      <w:t>ŽSKÁ</w:t>
    </w:r>
  </w:p>
  <w:p w14:paraId="57C37D8D" w14:textId="77777777" w:rsidR="00696D62" w:rsidRDefault="00B9111E">
    <w:pPr>
      <w:pStyle w:val="Zpat"/>
      <w:tabs>
        <w:tab w:val="center" w:pos="4536"/>
        <w:tab w:val="right" w:pos="9017"/>
      </w:tabs>
    </w:pPr>
    <w:r>
      <w:t>V JÁMĚ 1, 110 00 PRAHA 1</w:t>
    </w:r>
  </w:p>
  <w:p w14:paraId="01B45F32" w14:textId="77777777" w:rsidR="00696D62" w:rsidRDefault="00B9111E">
    <w:pPr>
      <w:pStyle w:val="Zpat"/>
      <w:tabs>
        <w:tab w:val="center" w:pos="4536"/>
        <w:tab w:val="right" w:pos="9017"/>
      </w:tabs>
    </w:pPr>
    <w:r>
      <w:t>+420 222 996 111</w:t>
    </w:r>
  </w:p>
  <w:p w14:paraId="7FB4B3E3" w14:textId="77777777" w:rsidR="00696D62" w:rsidRDefault="00B9111E">
    <w:pPr>
      <w:pStyle w:val="Zpat"/>
      <w:tabs>
        <w:tab w:val="center" w:pos="4536"/>
        <w:tab w:val="right" w:pos="9017"/>
      </w:tabs>
    </w:pPr>
    <w:r>
      <w:t>MDP@M-D-P.CZ</w:t>
    </w:r>
  </w:p>
  <w:p w14:paraId="52660A8B" w14:textId="5A05AD48" w:rsidR="00696D62" w:rsidRDefault="00B9111E">
    <w:pPr>
      <w:pStyle w:val="Zpat"/>
    </w:pPr>
    <w:r>
      <w:t>WWW.MESTSKADIVADLAPRAZSKA.CZ</w:t>
    </w:r>
    <w:r>
      <w:tab/>
    </w:r>
    <w:r>
      <w:tab/>
    </w:r>
    <w:r>
      <w:fldChar w:fldCharType="begin"/>
    </w:r>
    <w:r>
      <w:instrText>PAGE</w:instrText>
    </w:r>
    <w:r>
      <w:fldChar w:fldCharType="separate"/>
    </w:r>
    <w:r w:rsidR="00051159">
      <w:rPr>
        <w:noProof/>
      </w:rPr>
      <w:t>2</w:t>
    </w:r>
    <w:r>
      <w:fldChar w:fldCharType="end"/>
    </w:r>
    <w:r>
      <w:t>/</w:t>
    </w:r>
    <w:r>
      <w:fldChar w:fldCharType="begin"/>
    </w:r>
    <w:r>
      <w:instrText>NUMPAGES</w:instrText>
    </w:r>
    <w:r>
      <w:fldChar w:fldCharType="separate"/>
    </w:r>
    <w:r w:rsidR="00051159">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DD4D" w14:textId="77777777" w:rsidR="00323736" w:rsidRDefault="00323736">
      <w:pPr>
        <w:spacing w:line="240" w:lineRule="auto"/>
      </w:pPr>
      <w:r>
        <w:separator/>
      </w:r>
    </w:p>
  </w:footnote>
  <w:footnote w:type="continuationSeparator" w:id="0">
    <w:p w14:paraId="6F75D04F" w14:textId="77777777" w:rsidR="00323736" w:rsidRDefault="00323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A85E" w14:textId="77777777" w:rsidR="00696D62" w:rsidRDefault="00B9111E">
    <w:pPr>
      <w:pStyle w:val="Zhlav"/>
      <w:tabs>
        <w:tab w:val="clear" w:pos="9072"/>
        <w:tab w:val="right" w:pos="9017"/>
      </w:tabs>
    </w:pPr>
    <w:r>
      <w:rPr>
        <w:noProof/>
      </w:rPr>
      <w:drawing>
        <wp:anchor distT="0" distB="0" distL="0" distR="0" simplePos="0" relativeHeight="3" behindDoc="1" locked="0" layoutInCell="0" allowOverlap="1" wp14:anchorId="4878C139" wp14:editId="5B99824B">
          <wp:simplePos x="0" y="0"/>
          <wp:positionH relativeFrom="page">
            <wp:posOffset>288925</wp:posOffset>
          </wp:positionH>
          <wp:positionV relativeFrom="page">
            <wp:posOffset>293370</wp:posOffset>
          </wp:positionV>
          <wp:extent cx="6983730" cy="664845"/>
          <wp:effectExtent l="0" t="0" r="0" b="0"/>
          <wp:wrapNone/>
          <wp:docPr id="1" name="officeArt object" descr="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1"/>
                  <pic:cNvPicPr>
                    <a:picLocks noChangeAspect="1" noChangeArrowheads="1"/>
                  </pic:cNvPicPr>
                </pic:nvPicPr>
                <pic:blipFill>
                  <a:blip r:embed="rId1"/>
                  <a:stretch>
                    <a:fillRect/>
                  </a:stretch>
                </pic:blipFill>
                <pic:spPr bwMode="auto">
                  <a:xfrm>
                    <a:off x="0" y="0"/>
                    <a:ext cx="6983730" cy="664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D62"/>
    <w:rsid w:val="00024353"/>
    <w:rsid w:val="00051159"/>
    <w:rsid w:val="00323736"/>
    <w:rsid w:val="00520BC3"/>
    <w:rsid w:val="00696D62"/>
    <w:rsid w:val="00B66719"/>
    <w:rsid w:val="00B9111E"/>
    <w:rsid w:val="00C036B7"/>
    <w:rsid w:val="00DE6D5B"/>
    <w:rsid w:val="00EC5A75"/>
    <w:rsid w:val="00F75A1D"/>
    <w:rsid w:val="00FF76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2B4"/>
  <w15:docId w15:val="{BF21E207-8564-408B-861E-94C0C15B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3594"/>
    <w:pPr>
      <w:spacing w:line="276" w:lineRule="auto"/>
    </w:pPr>
    <w:rPr>
      <w:rFonts w:ascii="Calibri" w:eastAsia="Calibri" w:hAnsi="Calibri" w:cs="Calibri"/>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93594"/>
    <w:rPr>
      <w:u w:val="single"/>
    </w:rPr>
  </w:style>
  <w:style w:type="character" w:customStyle="1" w:styleId="Odkaz">
    <w:name w:val="Odkaz"/>
    <w:qFormat/>
    <w:rsid w:val="00393594"/>
    <w:rPr>
      <w:outline w:val="0"/>
      <w:color w:val="0563C1"/>
      <w:u w:val="single" w:color="0563C1"/>
    </w:rPr>
  </w:style>
  <w:style w:type="character" w:customStyle="1" w:styleId="Hyperlink0">
    <w:name w:val="Hyperlink.0"/>
    <w:basedOn w:val="Odkaz"/>
    <w:qFormat/>
    <w:rsid w:val="00393594"/>
    <w:rPr>
      <w:rFonts w:ascii="Times New Roman" w:eastAsia="Times New Roman" w:hAnsi="Times New Roman" w:cs="Times New Roman"/>
      <w:b/>
      <w:bCs/>
      <w:i/>
      <w:iCs/>
      <w:outline w:val="0"/>
      <w:color w:val="0563C1"/>
      <w:sz w:val="28"/>
      <w:szCs w:val="28"/>
      <w:u w:val="single" w:color="0563C1"/>
    </w:rPr>
  </w:style>
  <w:style w:type="character" w:customStyle="1" w:styleId="Hyperlink1">
    <w:name w:val="Hyperlink.1"/>
    <w:basedOn w:val="Odkaz"/>
    <w:qFormat/>
    <w:rsid w:val="00393594"/>
    <w:rPr>
      <w:rFonts w:ascii="Montserrat" w:eastAsia="Montserrat" w:hAnsi="Montserrat" w:cs="Montserrat"/>
      <w:i/>
      <w:iCs/>
      <w:outline w:val="0"/>
      <w:color w:val="0563C1"/>
      <w:u w:val="single" w:color="0563C1"/>
    </w:rPr>
  </w:style>
  <w:style w:type="character" w:customStyle="1" w:styleId="Hyperlink2">
    <w:name w:val="Hyperlink.2"/>
    <w:basedOn w:val="Odkaz"/>
    <w:qFormat/>
    <w:rsid w:val="00393594"/>
    <w:rPr>
      <w:rFonts w:ascii="Montserrat" w:eastAsia="Montserrat" w:hAnsi="Montserrat" w:cs="Montserrat"/>
      <w:outline w:val="0"/>
      <w:color w:val="0563C1"/>
      <w:u w:val="single" w:color="0563C1"/>
    </w:rPr>
  </w:style>
  <w:style w:type="character" w:customStyle="1" w:styleId="Hyperlink3">
    <w:name w:val="Hyperlink.3"/>
    <w:basedOn w:val="Odkaz"/>
    <w:qFormat/>
    <w:rsid w:val="00393594"/>
    <w:rPr>
      <w:rFonts w:ascii="Montserrat" w:eastAsia="Montserrat" w:hAnsi="Montserrat" w:cs="Montserrat"/>
      <w:outline w:val="0"/>
      <w:color w:val="0563C1"/>
      <w:sz w:val="17"/>
      <w:szCs w:val="17"/>
      <w:u w:val="single" w:color="0563C1"/>
    </w:rPr>
  </w:style>
  <w:style w:type="character" w:customStyle="1" w:styleId="TextbublinyChar">
    <w:name w:val="Text bubliny Char"/>
    <w:basedOn w:val="Standardnpsmoodstavce"/>
    <w:link w:val="Textbubliny"/>
    <w:uiPriority w:val="99"/>
    <w:semiHidden/>
    <w:qFormat/>
    <w:rsid w:val="00625664"/>
    <w:rPr>
      <w:rFonts w:eastAsia="Calibri"/>
      <w:color w:val="000000"/>
      <w:sz w:val="18"/>
      <w:szCs w:val="18"/>
      <w:u w:val="none" w:color="00000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HeaderandFooter">
    <w:name w:val="Header and Footer"/>
    <w:basedOn w:val="Normln"/>
    <w:qFormat/>
  </w:style>
  <w:style w:type="paragraph" w:styleId="Zhlav">
    <w:name w:val="header"/>
    <w:rsid w:val="00393594"/>
    <w:pPr>
      <w:tabs>
        <w:tab w:val="center" w:pos="4536"/>
        <w:tab w:val="right" w:pos="9072"/>
      </w:tabs>
    </w:pPr>
    <w:rPr>
      <w:rFonts w:ascii="Calibri" w:eastAsia="Calibri" w:hAnsi="Calibri" w:cs="Calibri"/>
      <w:color w:val="000000"/>
      <w:sz w:val="22"/>
      <w:szCs w:val="22"/>
      <w:u w:color="000000"/>
    </w:rPr>
  </w:style>
  <w:style w:type="paragraph" w:styleId="Zpat">
    <w:name w:val="footer"/>
    <w:rsid w:val="00393594"/>
    <w:pPr>
      <w:tabs>
        <w:tab w:val="center" w:pos="4394"/>
        <w:tab w:val="right" w:pos="8789"/>
      </w:tabs>
      <w:spacing w:line="228" w:lineRule="auto"/>
    </w:pPr>
    <w:rPr>
      <w:rFonts w:ascii="Calibri" w:eastAsia="Calibri" w:hAnsi="Calibri" w:cs="Calibri"/>
      <w:b/>
      <w:bCs/>
      <w:color w:val="000000"/>
      <w:sz w:val="14"/>
      <w:szCs w:val="14"/>
      <w:u w:color="000000"/>
    </w:rPr>
  </w:style>
  <w:style w:type="paragraph" w:styleId="Textbubliny">
    <w:name w:val="Balloon Text"/>
    <w:basedOn w:val="Normln"/>
    <w:link w:val="TextbublinyChar"/>
    <w:uiPriority w:val="99"/>
    <w:semiHidden/>
    <w:unhideWhenUsed/>
    <w:qFormat/>
    <w:rsid w:val="00625664"/>
    <w:pPr>
      <w:spacing w:line="240" w:lineRule="auto"/>
    </w:pPr>
    <w:rPr>
      <w:rFonts w:ascii="Times New Roman" w:hAnsi="Times New Roman" w:cs="Times New Roman"/>
      <w:sz w:val="18"/>
      <w:szCs w:val="18"/>
    </w:rPr>
  </w:style>
  <w:style w:type="paragraph" w:styleId="Normlnweb">
    <w:name w:val="Normal (Web)"/>
    <w:basedOn w:val="Normln"/>
    <w:uiPriority w:val="99"/>
    <w:unhideWhenUsed/>
    <w:qFormat/>
    <w:rsid w:val="003D42DB"/>
    <w:pPr>
      <w:suppressAutoHyphens w:val="0"/>
      <w:spacing w:beforeAutospacing="1" w:afterAutospacing="1" w:line="240" w:lineRule="auto"/>
    </w:pPr>
    <w:rPr>
      <w:rFonts w:ascii="Times New Roman" w:eastAsia="Times New Roman" w:hAnsi="Times New Roman" w:cs="Times New Roman"/>
      <w:color w:val="auto"/>
      <w:sz w:val="24"/>
      <w:szCs w:val="24"/>
    </w:rPr>
  </w:style>
  <w:style w:type="table" w:customStyle="1" w:styleId="TableNormal">
    <w:name w:val="Table Normal"/>
    <w:rsid w:val="0039359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tskadivadlaprazska.cz/inscenace/1890/genialni-pritelky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zuzana.malerova@m-d-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687</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uzivatel</cp:lastModifiedBy>
  <cp:revision>79</cp:revision>
  <dcterms:created xsi:type="dcterms:W3CDTF">2022-10-30T22:50:00Z</dcterms:created>
  <dcterms:modified xsi:type="dcterms:W3CDTF">2023-11-07T11:26:00Z</dcterms:modified>
  <dc:language>cs-CZ</dc:language>
</cp:coreProperties>
</file>